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9873E" w14:textId="77777777" w:rsidR="00352DA2" w:rsidRDefault="00352DA2" w:rsidP="002E6618">
      <w:pPr>
        <w:rPr>
          <w:b/>
          <w:bCs/>
          <w:sz w:val="28"/>
          <w:szCs w:val="28"/>
          <w:u w:val="single"/>
        </w:rPr>
      </w:pPr>
    </w:p>
    <w:p w14:paraId="19BBFF48" w14:textId="68F4613B" w:rsidR="00352DA2" w:rsidRPr="002E6618" w:rsidRDefault="00AD7FF3" w:rsidP="002E6618">
      <w:pPr>
        <w:rPr>
          <w:b/>
          <w:bCs/>
          <w:sz w:val="28"/>
          <w:szCs w:val="28"/>
          <w:u w:val="single"/>
        </w:rPr>
      </w:pPr>
      <w:r w:rsidRPr="00003C35">
        <w:rPr>
          <w:b/>
          <w:bCs/>
          <w:sz w:val="28"/>
          <w:szCs w:val="28"/>
          <w:u w:val="single"/>
        </w:rPr>
        <w:t xml:space="preserve">Uitleg </w:t>
      </w:r>
      <w:r w:rsidR="00EA6790" w:rsidRPr="00003C35">
        <w:rPr>
          <w:b/>
          <w:bCs/>
          <w:sz w:val="28"/>
          <w:szCs w:val="28"/>
          <w:u w:val="single"/>
        </w:rPr>
        <w:t>aanpassingen</w:t>
      </w:r>
      <w:r w:rsidRPr="00003C35">
        <w:rPr>
          <w:b/>
          <w:bCs/>
          <w:sz w:val="28"/>
          <w:szCs w:val="28"/>
          <w:u w:val="single"/>
        </w:rPr>
        <w:t xml:space="preserve"> bestemmingsplan </w:t>
      </w:r>
      <w:r w:rsidR="007A5A60">
        <w:rPr>
          <w:b/>
          <w:bCs/>
          <w:sz w:val="28"/>
          <w:szCs w:val="28"/>
          <w:u w:val="single"/>
        </w:rPr>
        <w:t>Zaanstad</w:t>
      </w:r>
    </w:p>
    <w:p w14:paraId="0C8BC277" w14:textId="2A27F885" w:rsidR="00990CA7" w:rsidRPr="002E6618" w:rsidRDefault="00A10ADF" w:rsidP="002E6618">
      <w:r>
        <w:t>De afgelopen twee jaar hebben we met bewoners, ondernemers en partners gewerkt aan een plan om de doorstroming en veiligheid op de Thorbeckeweg voor (vracht)auto’s, fietsers en openbaar vervoer te verbeteren. Er ligt nu een haalbaar ontwerp met maatregelen waarin rekening is gehouden met verschillende belangen.</w:t>
      </w:r>
      <w:r w:rsidRPr="008F4124">
        <w:rPr>
          <w:rFonts w:cs="Tahoma"/>
          <w:color w:val="000000"/>
          <w:szCs w:val="20"/>
        </w:rPr>
        <w:t xml:space="preserve"> </w:t>
      </w:r>
      <w:r>
        <w:rPr>
          <w:rFonts w:cs="Tahoma"/>
          <w:color w:val="000000"/>
          <w:szCs w:val="20"/>
        </w:rPr>
        <w:t xml:space="preserve">Voor sommige maatregelen moeten delen van de Thorbeckeweg in Zaanstad een andere bestemming krijgen. De gemeente Zaanstad heeft voor die delen een apart bestemmingsplan gemaakt. </w:t>
      </w:r>
      <w:r>
        <w:rPr>
          <w:rFonts w:eastAsia="Times New Roman" w:cstheme="minorHAnsi"/>
          <w:color w:val="000000"/>
        </w:rPr>
        <w:t xml:space="preserve">In een bestemmingsplan staat beschreven hoe grond gebruikt mag worden en wat er op gebouwd mag worden. </w:t>
      </w:r>
    </w:p>
    <w:p w14:paraId="42B27372" w14:textId="1A0242C6" w:rsidR="007A1C49" w:rsidRPr="002E6618" w:rsidRDefault="00352DA2" w:rsidP="002E6618">
      <w:r>
        <w:t>De m</w:t>
      </w:r>
      <w:r w:rsidRPr="007A1C49">
        <w:t xml:space="preserve">aatregelen </w:t>
      </w:r>
      <w:r>
        <w:t xml:space="preserve">voor de </w:t>
      </w:r>
      <w:r w:rsidRPr="007A1C49">
        <w:t xml:space="preserve">verbetering </w:t>
      </w:r>
      <w:r>
        <w:t xml:space="preserve">van de </w:t>
      </w:r>
      <w:r w:rsidRPr="007A1C49">
        <w:t>doorstroming en veiligheid</w:t>
      </w:r>
      <w:r>
        <w:t xml:space="preserve"> op en rond de Thorbeckeweg zijn</w:t>
      </w:r>
      <w:r w:rsidRPr="007A1C49">
        <w:t xml:space="preserve">: </w:t>
      </w:r>
    </w:p>
    <w:p w14:paraId="5303A8C4" w14:textId="63C870A2" w:rsidR="006D4304" w:rsidRDefault="002E6618" w:rsidP="002E6618">
      <w:pPr>
        <w:rPr>
          <w:b/>
          <w:bCs/>
        </w:rPr>
      </w:pPr>
      <w:r>
        <w:rPr>
          <w:noProof/>
          <w:lang w:eastAsia="nl-NL"/>
        </w:rPr>
        <mc:AlternateContent>
          <mc:Choice Requires="wps">
            <w:drawing>
              <wp:anchor distT="0" distB="0" distL="114300" distR="114300" simplePos="0" relativeHeight="251659264" behindDoc="0" locked="0" layoutInCell="1" allowOverlap="1" wp14:anchorId="48B88E5D" wp14:editId="5319EFBC">
                <wp:simplePos x="0" y="0"/>
                <wp:positionH relativeFrom="column">
                  <wp:posOffset>-33020</wp:posOffset>
                </wp:positionH>
                <wp:positionV relativeFrom="paragraph">
                  <wp:posOffset>13335</wp:posOffset>
                </wp:positionV>
                <wp:extent cx="3276600" cy="1924050"/>
                <wp:effectExtent l="0" t="0" r="19050" b="19050"/>
                <wp:wrapNone/>
                <wp:docPr id="3" name="Rechthoek 3"/>
                <wp:cNvGraphicFramePr/>
                <a:graphic xmlns:a="http://schemas.openxmlformats.org/drawingml/2006/main">
                  <a:graphicData uri="http://schemas.microsoft.com/office/word/2010/wordprocessingShape">
                    <wps:wsp>
                      <wps:cNvSpPr/>
                      <wps:spPr>
                        <a:xfrm>
                          <a:off x="0" y="0"/>
                          <a:ext cx="3276600" cy="1924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A576F5" id="Rechthoek 3" o:spid="_x0000_s1026" style="position:absolute;margin-left:-2.6pt;margin-top:1.05pt;width:258pt;height:1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jRmQIAAI8FAAAOAAAAZHJzL2Uyb0RvYy54bWysVEtPGzEQvlfqf7B8L7sbApSIDYpAVJUQ&#10;IKDibLw2a9X2uLaTTfrrO/Y+SCnqoWoOjmdn5hvPN4+z863RZCN8UGBrWh2UlAjLoVH2pabfHq8+&#10;faYkRGYbpsGKmu5EoOfLjx/OOrcQM2hBN8ITBLFh0bmatjG6RVEE3grDwgE4YVEpwRsWUfQvReNZ&#10;h+hGF7OyPC468I3zwEUI+PWyV9JlxpdS8HgrZRCR6Jri22I+fT6f01ksz9jixTPXKj48g/3DKwxT&#10;FoNOUJcsMrL26g8oo7iHADIecDAFSKm4yDlgNlX5JpuHljmRc0FygptoCv8Plt9s7jxRTU0PKbHM&#10;YInuBW9jC+I7OUz0dC4s0OrB3flBCnhNuW6lN+kfsyDbTOluolRsI+H48XB2cnxcIvMcddXpbF4e&#10;ZdKLV3fnQ/wiwJB0qanHmmUq2eY6RAyJpqNJimbhSmmd66Yt6RJqwkyqAFo1SZuF1ELiQnuyYVj8&#10;uK1SNgi2Z4WStvgx5dhnlW9xp0WC0PZeSCQH85j1AX7HZJwLG6te1bJG9KGOSvyNwUaPHDoDJmSJ&#10;j5ywB4DRsgcZsfs3D/bJVeSunpyHzP/mPHnkyGDj5GyUBf9eZhqzGiL39iNJPTWJpWdodtg6HvqZ&#10;Co5fKSzgNQvxjnkcIiw6LoZ4i4fUgIWC4UZJC/7ne9+TPfY2ainpcChrGn6smReU6K8Wu/60ms/T&#10;FGdhfnQyQ8Hva573NXZtLgBLX+EKcjxfk33U41V6ME+4P1YpKqqY5Ri7pjz6UbiI/bLADcTFapXN&#10;cHIdi9f2wfEEnlhNDfq4fWLeDV0ccQBuYBxgtnjTzL1t8rSwWkeQKnf6K68D3zj1uXGGDZXWyr6c&#10;rV736PIXAAAA//8DAFBLAwQUAAYACAAAACEABxt04t4AAAAIAQAADwAAAGRycy9kb3ducmV2Lnht&#10;bEyPMU/DMBSEd6T+B+tVYmvtpApCIS8VagsSiKWBpZsTv8YRsR3Fbhr+PWai4+lOd98V29n0bKLR&#10;d84iJGsBjGzjVGdbhK/Pl9UjMB+kVbJ3lhB+yMO2XNwVMlfuao80VaFlscT6XCLoEIacc99oMtKv&#10;3UA2emc3GhmiHFuuRnmN5abnqRAP3MjOxgUtB9ppar6ri0E4D/Xm43Q8iap+e98dXpXm+0kj3i/n&#10;5ydggebwH4Y//IgOZWSq3cUqz3qEVZbGJEKaAIt2loj4pEbYiCwBXhb89kD5CwAA//8DAFBLAQIt&#10;ABQABgAIAAAAIQC2gziS/gAAAOEBAAATAAAAAAAAAAAAAAAAAAAAAABbQ29udGVudF9UeXBlc10u&#10;eG1sUEsBAi0AFAAGAAgAAAAhADj9If/WAAAAlAEAAAsAAAAAAAAAAAAAAAAALwEAAF9yZWxzLy5y&#10;ZWxzUEsBAi0AFAAGAAgAAAAhANxq+NGZAgAAjwUAAA4AAAAAAAAAAAAAAAAALgIAAGRycy9lMm9E&#10;b2MueG1sUEsBAi0AFAAGAAgAAAAhAAcbdOLeAAAACAEAAA8AAAAAAAAAAAAAAAAA8wQAAGRycy9k&#10;b3ducmV2LnhtbFBLBQYAAAAABAAEAPMAAAD+BQAAAAA=&#10;" filled="f" strokecolor="black [3213]" strokeweight="1.5pt"/>
            </w:pict>
          </mc:Fallback>
        </mc:AlternateContent>
      </w:r>
      <w:r w:rsidR="00A45C6D">
        <w:rPr>
          <w:b/>
          <w:bCs/>
          <w:noProof/>
          <w:sz w:val="28"/>
          <w:szCs w:val="28"/>
          <w:u w:val="single"/>
          <w:lang w:eastAsia="nl-NL"/>
        </w:rPr>
        <mc:AlternateContent>
          <mc:Choice Requires="wps">
            <w:drawing>
              <wp:anchor distT="0" distB="0" distL="114300" distR="114300" simplePos="0" relativeHeight="251661312" behindDoc="0" locked="0" layoutInCell="1" allowOverlap="1" wp14:anchorId="3BDD52FE" wp14:editId="34C5B011">
                <wp:simplePos x="0" y="0"/>
                <wp:positionH relativeFrom="column">
                  <wp:posOffset>1052830</wp:posOffset>
                </wp:positionH>
                <wp:positionV relativeFrom="paragraph">
                  <wp:posOffset>130810</wp:posOffset>
                </wp:positionV>
                <wp:extent cx="247650" cy="247650"/>
                <wp:effectExtent l="0" t="0" r="19050" b="19050"/>
                <wp:wrapNone/>
                <wp:docPr id="6" name="Tekstvak 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2A9298EE" w14:textId="77777777" w:rsidR="00A45C6D" w:rsidRPr="00647675" w:rsidRDefault="00A45C6D">
                            <w:pPr>
                              <w:rPr>
                                <w:b/>
                                <w:bCs/>
                                <w:color w:val="000000" w:themeColor="text1"/>
                              </w:rPr>
                            </w:pPr>
                            <w:r w:rsidRPr="00647675">
                              <w:rPr>
                                <w:b/>
                                <w:bCs/>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D52FE" id="_x0000_t202" coordsize="21600,21600" o:spt="202" path="m,l,21600r21600,l21600,xe">
                <v:stroke joinstyle="miter"/>
                <v:path gradientshapeok="t" o:connecttype="rect"/>
              </v:shapetype>
              <v:shape id="Tekstvak 6" o:spid="_x0000_s1026" type="#_x0000_t202" style="position:absolute;margin-left:82.9pt;margin-top:10.3pt;width:1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aARgIAAKAEAAAOAAAAZHJzL2Uyb0RvYy54bWysVMtu2zAQvBfoPxC8N7Jdx2mFyIGbIEUB&#10;IwngFDnTFBULobgsSVtyv75DSnZePRW9UPvicHd2V+cXXaPZTjlfkyn4+GTEmTKSyto8Fvzn/fWn&#10;L5z5IEwpNBlV8L3y/GL+8cN5a3M1oQ3pUjkGEOPz1hZ8E4LNs8zLjWqEPyGrDJwVuUYEqO4xK51o&#10;gd7obDIazbKWXGkdSeU9rFe9k88TflUpGW6ryqvAdMGRW0inS+c6ntn8XOSPTthNLYc0xD9k0Yja&#10;4NEj1JUIgm1d/Q6qqaUjT1U4kdRkVFW1VKkGVDMevalmtRFWpVpAjrdHmvz/g5U3uzvH6rLgM86M&#10;aNCie/Xkw048sVlkp7U+R9DKIix036hDlw92D2MsuqtcE78oh8EPnvdHblUXmIRxMj2bncIj4Rpk&#10;oGfPl63z4buihkWh4A6tS4yK3dKHPvQQEt/ypOvyutY6KXFc1KV2bCfQaB1SigB/FaUNa1HnZ6Tx&#10;DiFCH++vtZBPscjXCNC0gTFS0pcepdCtu4GnNZV70OSoHzNv5XUN3KXw4U44zBXqx66EWxyVJiRD&#10;g8TZhtzvv9ljPNoNL2ct5rTg/tdWOMWZ/mEwCF/H02kc7KRMT88mUNxLz/qlx2ybSwJDY2yllUmM&#10;8UEfxMpR84CVWsRX4RJG4u2Ch4N4GfrtwUpKtVikIIyyFWFpVlZG6Ehu5PO+exDODv0MGIQbOky0&#10;yN+0tY+NNw0ttoGqOvU8EtyzOvCONUhtGVY27tlLPUU9/1jmfwAAAP//AwBQSwMEFAAGAAgAAAAh&#10;AExzkw7bAAAACQEAAA8AAABkcnMvZG93bnJldi54bWxMj8FOwzAQRO9I/IO1SNyoTUSjNMSpABUu&#10;nCiI8zZ2bYvYjmw3DX/PcoLj7Ixm3nbbxY9s1im7GCTcrgQwHYaoXDASPt6fbxpguWBQOMagJXzr&#10;DNv+8qLDVsVzeNPzvhhGJSG3KMGWMrWc58Fqj3kVJx3IO8bksZBMhquEZyr3I6+EqLlHF2jB4qSf&#10;rB6+9icvYfdoNmZoMNldo5ybl8/jq3mR8vpqebgHVvRS/sLwi0/o0BPTIZ6CymwkXa8JvUioRA2M&#10;ApW4o8NBwnpTA+87/v+D/gcAAP//AwBQSwECLQAUAAYACAAAACEAtoM4kv4AAADhAQAAEwAAAAAA&#10;AAAAAAAAAAAAAAAAW0NvbnRlbnRfVHlwZXNdLnhtbFBLAQItABQABgAIAAAAIQA4/SH/1gAAAJQB&#10;AAALAAAAAAAAAAAAAAAAAC8BAABfcmVscy8ucmVsc1BLAQItABQABgAIAAAAIQAwYiaARgIAAKAE&#10;AAAOAAAAAAAAAAAAAAAAAC4CAABkcnMvZTJvRG9jLnhtbFBLAQItABQABgAIAAAAIQBMc5MO2wAA&#10;AAkBAAAPAAAAAAAAAAAAAAAAAKAEAABkcnMvZG93bnJldi54bWxQSwUGAAAAAAQABADzAAAAqAUA&#10;AAAA&#10;" fillcolor="white [3201]" strokeweight=".5pt">
                <v:textbox>
                  <w:txbxContent>
                    <w:p w14:paraId="2A9298EE" w14:textId="77777777" w:rsidR="00A45C6D" w:rsidRPr="00647675" w:rsidRDefault="00A45C6D">
                      <w:pPr>
                        <w:rPr>
                          <w:b/>
                          <w:bCs/>
                          <w:color w:val="000000" w:themeColor="text1"/>
                        </w:rPr>
                      </w:pPr>
                      <w:r w:rsidRPr="00647675">
                        <w:rPr>
                          <w:b/>
                          <w:bCs/>
                          <w:color w:val="000000" w:themeColor="text1"/>
                        </w:rPr>
                        <w:t>1</w:t>
                      </w:r>
                    </w:p>
                  </w:txbxContent>
                </v:textbox>
              </v:shape>
            </w:pict>
          </mc:Fallback>
        </mc:AlternateContent>
      </w:r>
      <w:r w:rsidR="00A45C6D">
        <w:rPr>
          <w:b/>
          <w:bCs/>
          <w:noProof/>
          <w:sz w:val="28"/>
          <w:szCs w:val="28"/>
          <w:u w:val="single"/>
          <w:lang w:eastAsia="nl-NL"/>
        </w:rPr>
        <mc:AlternateContent>
          <mc:Choice Requires="wps">
            <w:drawing>
              <wp:anchor distT="0" distB="0" distL="114300" distR="114300" simplePos="0" relativeHeight="251663360" behindDoc="0" locked="0" layoutInCell="1" allowOverlap="1" wp14:anchorId="1F005531" wp14:editId="6AD10A8C">
                <wp:simplePos x="0" y="0"/>
                <wp:positionH relativeFrom="column">
                  <wp:posOffset>2614930</wp:posOffset>
                </wp:positionH>
                <wp:positionV relativeFrom="paragraph">
                  <wp:posOffset>130810</wp:posOffset>
                </wp:positionV>
                <wp:extent cx="247650" cy="247650"/>
                <wp:effectExtent l="0" t="0" r="19050" b="19050"/>
                <wp:wrapNone/>
                <wp:docPr id="7" name="Tekstvak 7"/>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3AED1253" w14:textId="77777777" w:rsidR="00A45C6D" w:rsidRPr="00647675" w:rsidRDefault="00A45C6D" w:rsidP="00A45C6D">
                            <w:pPr>
                              <w:rPr>
                                <w:b/>
                                <w:bCs/>
                                <w:color w:val="000000" w:themeColor="text1"/>
                              </w:rPr>
                            </w:pPr>
                            <w:r w:rsidRPr="00647675">
                              <w:rPr>
                                <w:b/>
                                <w:bCs/>
                                <w:color w:val="000000" w:themeColor="text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05531" id="Tekstvak 7" o:spid="_x0000_s1027" type="#_x0000_t202" style="position:absolute;margin-left:205.9pt;margin-top:10.3pt;width:19.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gSAIAAKcEAAAOAAAAZHJzL2Uyb0RvYy54bWysVN9v2jAQfp+0/8Hy+wgwCltEqBgV06Sq&#10;rQRTn41jQ4Tt82xDwv76nZ1AabunaS/O/fLnu+/uMr1ttCJH4XwFpqCDXp8SYTiUldkW9Od6+ekL&#10;JT4wUzIFRhT0JDy9nX38MK1tLoawA1UKRxDE+Ly2Bd2FYPMs83wnNPM9sMKgU4LTLKDqtlnpWI3o&#10;WmXDfn+c1eBK64AL79F61zrpLOFLKXh4lNKLQFRBMbeQTpfOTTyz2ZTlW8fsruJdGuwfstCsMvjo&#10;BeqOBUYOrnoHpSvuwIMMPQ46AykrLlINWM2g/6aa1Y5ZkWpBcry90OT/Hyx/OD45UpUFnVBimMYW&#10;rcXehyPbk0lkp7Y+x6CVxbDQfIMGu3y2ezTGohvpdPxiOQT9yPPpwq1oAuFoHI4m4xv0cHR1MqJn&#10;L5et8+G7AE2iUFCHrUuMsuO9D23oOSS+5UFV5bJSKilxXMRCOXJk2GgVUooI/ipKGVIXdPwZ03iH&#10;EKEv9zeK8X0s8jUCasqgMVLSlh6l0GyaROCFlg2UJ2TLQTtt3vJlhfD3zIcn5nC8kAZcmfCIh1SA&#10;OUEnUbID9/tv9hiPXUcvJTWOa0H9rwNzghL1w+A8fB2MRnG+kzK6mQxRcdeezbXHHPQCkKgBLqfl&#10;SYzxQZ1F6UA/42bN46voYobj2wUNZ3ER2iXCzeRiPk9BONGWhXuzsjxCR44jrevmmTnbtTXgPDzA&#10;ebBZ/qa7bWy8aWB+CCCr1PrIc8tqRz9uQ+pOt7lx3a71FPXyf5n9AQAA//8DAFBLAwQUAAYACAAA&#10;ACEABjlF5d0AAAAJAQAADwAAAGRycy9kb3ducmV2LnhtbEyPwU7DMBBE70j8g7WVuFE7VRulIU4F&#10;qHDhREGc3di1rcbrKHbT8PcsJzju7GjmTbObQ88mMyYfUUKxFMAMdlF7tBI+P17uK2ApK9Sqj2gk&#10;fJsEu/b2plG1jld8N9MhW0YhmGolweU81Jynzpmg0jIOBul3imNQmc7Rcj2qK4WHnq+EKHlQHqnB&#10;qcE8O9OdD5cgYf9kt7ar1Oj2lfZ+mr9Ob/ZVyrvF/PgALJs5/5nhF5/QoSWmY7ygTqyXsC4KQs8S&#10;VqIERob1RpBwlLDZlsDbhv9f0P4AAAD//wMAUEsBAi0AFAAGAAgAAAAhALaDOJL+AAAA4QEAABMA&#10;AAAAAAAAAAAAAAAAAAAAAFtDb250ZW50X1R5cGVzXS54bWxQSwECLQAUAAYACAAAACEAOP0h/9YA&#10;AACUAQAACwAAAAAAAAAAAAAAAAAvAQAAX3JlbHMvLnJlbHNQSwECLQAUAAYACAAAACEAh/9dYEgC&#10;AACnBAAADgAAAAAAAAAAAAAAAAAuAgAAZHJzL2Uyb0RvYy54bWxQSwECLQAUAAYACAAAACEABjlF&#10;5d0AAAAJAQAADwAAAAAAAAAAAAAAAACiBAAAZHJzL2Rvd25yZXYueG1sUEsFBgAAAAAEAAQA8wAA&#10;AKwFAAAAAA==&#10;" fillcolor="white [3201]" strokeweight=".5pt">
                <v:textbox>
                  <w:txbxContent>
                    <w:p w14:paraId="3AED1253" w14:textId="77777777" w:rsidR="00A45C6D" w:rsidRPr="00647675" w:rsidRDefault="00A45C6D" w:rsidP="00A45C6D">
                      <w:pPr>
                        <w:rPr>
                          <w:b/>
                          <w:bCs/>
                          <w:color w:val="000000" w:themeColor="text1"/>
                        </w:rPr>
                      </w:pPr>
                      <w:r w:rsidRPr="00647675">
                        <w:rPr>
                          <w:b/>
                          <w:bCs/>
                          <w:color w:val="000000" w:themeColor="text1"/>
                        </w:rPr>
                        <w:t>2</w:t>
                      </w:r>
                    </w:p>
                  </w:txbxContent>
                </v:textbox>
              </v:shape>
            </w:pict>
          </mc:Fallback>
        </mc:AlternateContent>
      </w:r>
      <w:r w:rsidR="00374706">
        <w:rPr>
          <w:noProof/>
          <w:lang w:eastAsia="nl-NL"/>
        </w:rPr>
        <mc:AlternateContent>
          <mc:Choice Requires="wps">
            <w:drawing>
              <wp:anchor distT="0" distB="0" distL="114300" distR="114300" simplePos="0" relativeHeight="251660288" behindDoc="0" locked="0" layoutInCell="1" allowOverlap="1" wp14:anchorId="708E7D37" wp14:editId="2566979A">
                <wp:simplePos x="0" y="0"/>
                <wp:positionH relativeFrom="column">
                  <wp:posOffset>2252980</wp:posOffset>
                </wp:positionH>
                <wp:positionV relativeFrom="paragraph">
                  <wp:posOffset>6985</wp:posOffset>
                </wp:positionV>
                <wp:extent cx="0" cy="1933575"/>
                <wp:effectExtent l="0" t="0" r="38100" b="28575"/>
                <wp:wrapNone/>
                <wp:docPr id="5" name="Rechte verbindingslijn 5"/>
                <wp:cNvGraphicFramePr/>
                <a:graphic xmlns:a="http://schemas.openxmlformats.org/drawingml/2006/main">
                  <a:graphicData uri="http://schemas.microsoft.com/office/word/2010/wordprocessingShape">
                    <wps:wsp>
                      <wps:cNvCnPr/>
                      <wps:spPr>
                        <a:xfrm flipH="1">
                          <a:off x="0" y="0"/>
                          <a:ext cx="0" cy="1933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88523" id="Rechte verbindingslijn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pt,.55pt" to="177.4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np4wEAABsEAAAOAAAAZHJzL2Uyb0RvYy54bWysU01vGyEQvVfqf0Dc610ncj9WXueQKO2h&#10;aq20/QGYHbxUMCCg3vW/78Da6yQ9NcoFwTDvzbzHsL4ZrWEHCFE7bPlyUXMGKF2ncd/yXz/v333k&#10;LCaBnTAOoeVHiPxm8/bNevANXLnemQ4CIxKMzeBb3qfkm6qKsgcr4sJ5QLpULliR6Bj2VRfEQOzW&#10;VFd1/b4aXOh8cBJipOjddMk3hV8pkOm7UhESMy2n3lJZQ1l3ea02a9Hsg/C9lqc2xAu6sEIjFZ2p&#10;7kQS7E/Q/1BZLYOLTqWFdLZySmkJRQOpWdbP1PzohYeihcyJfrYpvh6t/HbYBqa7lq84Q2HpiR5A&#10;9gnyo+405oeMRv9GtspeDT42BLnFbTidot+GLHxUwTJltP9CY1CsIHFsLE4fZ6dhTExOQUnR5afr&#10;69WHwlxNFJnKh5g+g7Msb1puNGYTRCMOX2OispR6Tslhg2zIVPWqLmnRGd3da2PyZRkkuDWBHQSN&#10;QBqXWQYxPMqik0EKZnGTnLJLRwMT/wMosojanoQ94xRSAqYzr0HKzjBFHczAU2d5qi/NPAWe8jMU&#10;yuD+D3hGlMoO0wy2Gl2YfHla/WKFmvLPDky6swU71x3LQxdraAKLc6ffkkf88bnAL3968xcAAP//&#10;AwBQSwMEFAAGAAgAAAAhAPB8TLPbAAAACQEAAA8AAABkcnMvZG93bnJldi54bWxMj8FOwzAMhu9I&#10;vENkJG4sHbAxlaYTICEBYoeNPYDbmKZa41RNtpa3x4gD3Pzrs35/LtaT79SJhtgGNjCfZaCI62Bb&#10;bgzsP56vVqBiQrbYBSYDXxRhXZ6fFZjbMPKWTrvUKCnhmKMBl1Kfax1rRx7jLPTEwj7D4DFJHBpt&#10;Bxyl3Hf6OsuW2mPLcsFhT0+O6sPu6A3Ur5u7zSHQWGkb0tuL3b7jozPm8mJ6uAeVaEp/y/CjL+pQ&#10;ilMVjmyj6gzcLG5FPQmYgxL+mysZssUSdFno/x+U3wAAAP//AwBQSwECLQAUAAYACAAAACEAtoM4&#10;kv4AAADhAQAAEwAAAAAAAAAAAAAAAAAAAAAAW0NvbnRlbnRfVHlwZXNdLnhtbFBLAQItABQABgAI&#10;AAAAIQA4/SH/1gAAAJQBAAALAAAAAAAAAAAAAAAAAC8BAABfcmVscy8ucmVsc1BLAQItABQABgAI&#10;AAAAIQC3VLnp4wEAABsEAAAOAAAAAAAAAAAAAAAAAC4CAABkcnMvZTJvRG9jLnhtbFBLAQItABQA&#10;BgAIAAAAIQDwfEyz2wAAAAkBAAAPAAAAAAAAAAAAAAAAAD0EAABkcnMvZG93bnJldi54bWxQSwUG&#10;AAAAAAQABADzAAAARQUAAAAA&#10;" strokecolor="black [3213]" strokeweight="1.5pt">
                <v:stroke joinstyle="miter"/>
              </v:line>
            </w:pict>
          </mc:Fallback>
        </mc:AlternateContent>
      </w:r>
      <w:r w:rsidR="006D4304">
        <w:rPr>
          <w:noProof/>
          <w:lang w:eastAsia="nl-NL"/>
        </w:rPr>
        <w:drawing>
          <wp:inline distT="0" distB="0" distL="0" distR="0" wp14:anchorId="6BD2A2B8" wp14:editId="0AB95A64">
            <wp:extent cx="5760720" cy="1953260"/>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953260"/>
                    </a:xfrm>
                    <a:prstGeom prst="rect">
                      <a:avLst/>
                    </a:prstGeom>
                  </pic:spPr>
                </pic:pic>
              </a:graphicData>
            </a:graphic>
          </wp:inline>
        </w:drawing>
      </w:r>
    </w:p>
    <w:p w14:paraId="4E6E4490" w14:textId="3A37E700" w:rsidR="006D4304" w:rsidRPr="002E6618" w:rsidRDefault="00235FF2" w:rsidP="002E6618">
      <w:pPr>
        <w:rPr>
          <w:bCs/>
          <w:i/>
          <w:sz w:val="20"/>
        </w:rPr>
      </w:pPr>
      <w:r w:rsidRPr="008027F4">
        <w:rPr>
          <w:bCs/>
          <w:i/>
          <w:sz w:val="20"/>
        </w:rPr>
        <w:t xml:space="preserve">Figuur 1: Overzichtstekening maatregelen </w:t>
      </w:r>
      <w:r>
        <w:rPr>
          <w:bCs/>
          <w:i/>
          <w:sz w:val="20"/>
        </w:rPr>
        <w:t>met links de gedeeltes van het bestemmingsplan in Zaanstad</w:t>
      </w:r>
      <w:r w:rsidRPr="008027F4">
        <w:rPr>
          <w:bCs/>
          <w:i/>
          <w:sz w:val="20"/>
        </w:rPr>
        <w:t>.</w:t>
      </w:r>
    </w:p>
    <w:p w14:paraId="793FE83A" w14:textId="5F763BE9" w:rsidR="00352DA2" w:rsidRDefault="00352DA2" w:rsidP="002E6618">
      <w:r>
        <w:t>In dit document</w:t>
      </w:r>
      <w:r w:rsidRPr="00A6325D">
        <w:t xml:space="preserve"> </w:t>
      </w:r>
      <w:r>
        <w:t>leggen we voor het deel in Zaanstad de aanpassingen in het bestemmingsplan uit. Dat doen we in twee gedeeltes:</w:t>
      </w:r>
    </w:p>
    <w:p w14:paraId="23BCFB5F" w14:textId="269BF16F" w:rsidR="00352DA2" w:rsidRDefault="00352DA2" w:rsidP="002E6618">
      <w:pPr>
        <w:pStyle w:val="Lijstalinea"/>
        <w:numPr>
          <w:ilvl w:val="0"/>
          <w:numId w:val="7"/>
        </w:numPr>
      </w:pPr>
      <w:r w:rsidRPr="00352DA2">
        <w:t xml:space="preserve">Kruispunt bij de Vijfhoek en Shell-tankstation </w:t>
      </w:r>
      <w:r>
        <w:t>(zie 1);</w:t>
      </w:r>
    </w:p>
    <w:p w14:paraId="522D67A5" w14:textId="5151D39F" w:rsidR="00352DA2" w:rsidRDefault="00352DA2" w:rsidP="002E6618">
      <w:pPr>
        <w:pStyle w:val="Lijstalinea"/>
        <w:numPr>
          <w:ilvl w:val="0"/>
          <w:numId w:val="7"/>
        </w:numPr>
      </w:pPr>
      <w:r w:rsidRPr="00352DA2">
        <w:t xml:space="preserve">Kruispunt De Vlinder </w:t>
      </w:r>
      <w:r>
        <w:t xml:space="preserve">(zie 2). </w:t>
      </w:r>
    </w:p>
    <w:p w14:paraId="32EDF989" w14:textId="4B30695B" w:rsidR="00352DA2" w:rsidRPr="00A6325D" w:rsidRDefault="00352DA2" w:rsidP="002E6618">
      <w:r>
        <w:t>U ziet eerst h</w:t>
      </w:r>
      <w:r w:rsidR="002E6618">
        <w:t>e</w:t>
      </w:r>
      <w:r>
        <w:t xml:space="preserve">t gedeelte van de bestemmingsplankaart waar het over gaat. Daarna worden de aanpassingen per bestemming (kleur) toegelicht. </w:t>
      </w:r>
    </w:p>
    <w:p w14:paraId="53EC3FF3" w14:textId="77777777" w:rsidR="00352DA2" w:rsidRDefault="00352DA2" w:rsidP="002E6618">
      <w:pPr>
        <w:rPr>
          <w:b/>
          <w:bCs/>
        </w:rPr>
      </w:pPr>
    </w:p>
    <w:p w14:paraId="77492E96" w14:textId="30B427D9" w:rsidR="00352DA2" w:rsidRDefault="00352DA2" w:rsidP="002E6618">
      <w:pPr>
        <w:rPr>
          <w:b/>
          <w:bCs/>
        </w:rPr>
      </w:pPr>
      <w:r>
        <w:rPr>
          <w:b/>
          <w:bCs/>
        </w:rPr>
        <w:br w:type="page"/>
      </w:r>
    </w:p>
    <w:p w14:paraId="0A697931" w14:textId="68CFEF00" w:rsidR="0008121C" w:rsidRDefault="004219FB" w:rsidP="002E6618">
      <w:pPr>
        <w:rPr>
          <w:b/>
          <w:bCs/>
        </w:rPr>
      </w:pPr>
      <w:r>
        <w:rPr>
          <w:b/>
          <w:bCs/>
          <w:noProof/>
          <w:sz w:val="28"/>
          <w:szCs w:val="28"/>
          <w:u w:val="single"/>
          <w:lang w:eastAsia="nl-NL"/>
        </w:rPr>
        <w:lastRenderedPageBreak/>
        <mc:AlternateContent>
          <mc:Choice Requires="wps">
            <w:drawing>
              <wp:anchor distT="0" distB="0" distL="114300" distR="114300" simplePos="0" relativeHeight="251665408" behindDoc="0" locked="0" layoutInCell="1" allowOverlap="1" wp14:anchorId="61715C63" wp14:editId="00BECAA0">
                <wp:simplePos x="0" y="0"/>
                <wp:positionH relativeFrom="column">
                  <wp:posOffset>0</wp:posOffset>
                </wp:positionH>
                <wp:positionV relativeFrom="paragraph">
                  <wp:posOffset>237490</wp:posOffset>
                </wp:positionV>
                <wp:extent cx="247650" cy="247650"/>
                <wp:effectExtent l="0" t="0" r="19050" b="19050"/>
                <wp:wrapNone/>
                <wp:docPr id="4" name="Tekstvak 4"/>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5E40AC92" w14:textId="77777777" w:rsidR="004219FB" w:rsidRPr="00647675" w:rsidRDefault="004219FB" w:rsidP="004219FB">
                            <w:pPr>
                              <w:rPr>
                                <w:b/>
                                <w:bCs/>
                                <w:color w:val="000000" w:themeColor="text1"/>
                              </w:rPr>
                            </w:pPr>
                            <w:r w:rsidRPr="00647675">
                              <w:rPr>
                                <w:b/>
                                <w:bCs/>
                                <w:color w:val="000000" w:themeColor="text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15C63" id="Tekstvak 4" o:spid="_x0000_s1028" type="#_x0000_t202" style="position:absolute;margin-left:0;margin-top:18.7pt;width:19.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K3SQIAAKcEAAAOAAAAZHJzL2Uyb0RvYy54bWysVN9v2jAQfp+0/8Hy+wiwlG4RoWJUTJNQ&#10;WwmmPhvHIRG2z7MNCfvrd3YCpe2epr0498uf7767y/SuVZIchXU16JyOBkNKhOZQ1HqX05+b5acv&#10;lDjPdMEkaJHTk3D0bvbxw7QxmRhDBbIQliCIdlljclp5b7IkcbwSirkBGKHRWYJVzKNqd0lhWYPo&#10;Sibj4XCSNGALY4EL59B63znpLOKXpeD+sSyd8ETmFHPz8bTx3IYzmU1ZtrPMVDXv02D/kIVitcZH&#10;L1D3zDNysPU7KFVzCw5KP+CgEijLmotYA1YzGr6pZl0xI2ItSI4zF5rc/4PlD8cnS+oipyklmils&#10;0UbsnT+yPUkDO41xGQatDYb59hu02OWz3aExFN2WVoUvlkPQjzyfLtyK1hOOxnF6O7lBD0dXLyN6&#10;8nLZWOe/C1AkCDm12LrIKDuunO9CzyHhLQeyLpa1lFEJ4yIW0pIjw0ZLH1NE8FdRUpMmp5PPmMY7&#10;hAB9ub+VjO9Dka8RUJMajYGSrvQg+XbbRgLHZ1q2UJyQLQvdtDnDlzXCr5jzT8zieCENuDL+EY9S&#10;AuYEvURJBfb33+whHruOXkoaHNecul8HZgUl8ofGefg6StMw31FJb27HqNhrz/baow9qAUjUCJfT&#10;8CiGeC/PYmlBPeNmzcOr6GKa49s59Wdx4bslws3kYj6PQTjRhvmVXhseoAPHgdZN+8ys6dvqcR4e&#10;4DzYLHvT3S423NQwP3go69j6wHPHak8/bkPsTr+5Yd2u9Rj18n+Z/QEAAP//AwBQSwMEFAAGAAgA&#10;AAAhANToBPPZAAAABQEAAA8AAABkcnMvZG93bnJldi54bWxMj8FOwzAQRO9I/IO1SNyoA63aNM2m&#10;AlS4cKKgnt3YtS3idRS7afh7lhMcRzOaeVNvp9CJ0QzJR0K4nxUgDLVRe7IInx8vdyWIlBVp1UUy&#10;CN8mwba5vqpVpeOF3s24z1ZwCaVKIbic+0rK1DoTVJrF3hB7pzgElVkOVupBXbg8dPKhKJYyKE+8&#10;4FRvnp1pv/bngLB7smvblmpwu1J7P06H05t9Rby9mR43ILKZ8l8YfvEZHRpmOsYz6SQ6BD6SEear&#10;BQh252vWR4TVcgGyqeV/+uYHAAD//wMAUEsBAi0AFAAGAAgAAAAhALaDOJL+AAAA4QEAABMAAAAA&#10;AAAAAAAAAAAAAAAAAFtDb250ZW50X1R5cGVzXS54bWxQSwECLQAUAAYACAAAACEAOP0h/9YAAACU&#10;AQAACwAAAAAAAAAAAAAAAAAvAQAAX3JlbHMvLnJlbHNQSwECLQAUAAYACAAAACEAKWQyt0kCAACn&#10;BAAADgAAAAAAAAAAAAAAAAAuAgAAZHJzL2Uyb0RvYy54bWxQSwECLQAUAAYACAAAACEA1OgE89kA&#10;AAAFAQAADwAAAAAAAAAAAAAAAACjBAAAZHJzL2Rvd25yZXYueG1sUEsFBgAAAAAEAAQA8wAAAKkF&#10;AAAAAA==&#10;" fillcolor="white [3201]" strokeweight=".5pt">
                <v:textbox>
                  <w:txbxContent>
                    <w:p w14:paraId="5E40AC92" w14:textId="77777777" w:rsidR="004219FB" w:rsidRPr="00647675" w:rsidRDefault="004219FB" w:rsidP="004219FB">
                      <w:pPr>
                        <w:rPr>
                          <w:b/>
                          <w:bCs/>
                          <w:color w:val="000000" w:themeColor="text1"/>
                        </w:rPr>
                      </w:pPr>
                      <w:r w:rsidRPr="00647675">
                        <w:rPr>
                          <w:b/>
                          <w:bCs/>
                          <w:color w:val="000000" w:themeColor="text1"/>
                        </w:rPr>
                        <w:t>1</w:t>
                      </w:r>
                    </w:p>
                  </w:txbxContent>
                </v:textbox>
              </v:shape>
            </w:pict>
          </mc:Fallback>
        </mc:AlternateContent>
      </w:r>
    </w:p>
    <w:p w14:paraId="3C38D258" w14:textId="234D5559" w:rsidR="002662C7" w:rsidRPr="002E6618" w:rsidRDefault="002662C7" w:rsidP="004219FB">
      <w:pPr>
        <w:pStyle w:val="Lijstalinea"/>
        <w:rPr>
          <w:b/>
          <w:bCs/>
        </w:rPr>
      </w:pPr>
      <w:r w:rsidRPr="00A45C6D">
        <w:rPr>
          <w:b/>
          <w:bCs/>
        </w:rPr>
        <w:t xml:space="preserve">Kruispunt </w:t>
      </w:r>
      <w:r w:rsidR="00FB1EB3">
        <w:rPr>
          <w:b/>
          <w:bCs/>
        </w:rPr>
        <w:t xml:space="preserve">bij de </w:t>
      </w:r>
      <w:r w:rsidR="009C2205" w:rsidRPr="00A45C6D">
        <w:rPr>
          <w:b/>
          <w:bCs/>
        </w:rPr>
        <w:t>Vijfhoek</w:t>
      </w:r>
      <w:r w:rsidRPr="00A45C6D">
        <w:rPr>
          <w:b/>
          <w:bCs/>
        </w:rPr>
        <w:t xml:space="preserve"> en Shell</w:t>
      </w:r>
      <w:r w:rsidR="00FB1EB3">
        <w:rPr>
          <w:b/>
          <w:bCs/>
        </w:rPr>
        <w:t>-</w:t>
      </w:r>
      <w:r w:rsidRPr="00A45C6D">
        <w:rPr>
          <w:b/>
          <w:bCs/>
        </w:rPr>
        <w:t>tankstation</w:t>
      </w:r>
    </w:p>
    <w:p w14:paraId="3C7288CB" w14:textId="1C2B96D7" w:rsidR="0008121C" w:rsidRPr="002E6618" w:rsidRDefault="0008121C" w:rsidP="002E6618">
      <w:pPr>
        <w:rPr>
          <w:i/>
          <w:iCs/>
        </w:rPr>
      </w:pPr>
      <w:r w:rsidRPr="00F12180">
        <w:rPr>
          <w:i/>
          <w:iCs/>
        </w:rPr>
        <w:t>Bestemmingsplankaart</w:t>
      </w:r>
    </w:p>
    <w:p w14:paraId="5F718790" w14:textId="6E946CE4" w:rsidR="002662C7" w:rsidRDefault="0008121C" w:rsidP="002E6618">
      <w:r>
        <w:rPr>
          <w:noProof/>
          <w:lang w:eastAsia="nl-NL"/>
        </w:rPr>
        <w:drawing>
          <wp:inline distT="0" distB="0" distL="0" distR="0" wp14:anchorId="03CD7763" wp14:editId="7C69C842">
            <wp:extent cx="5972175" cy="2334031"/>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12368"/>
                    <a:stretch/>
                  </pic:blipFill>
                  <pic:spPr bwMode="auto">
                    <a:xfrm>
                      <a:off x="0" y="0"/>
                      <a:ext cx="5993168" cy="2342235"/>
                    </a:xfrm>
                    <a:prstGeom prst="rect">
                      <a:avLst/>
                    </a:prstGeom>
                    <a:ln>
                      <a:noFill/>
                    </a:ln>
                    <a:extLst>
                      <a:ext uri="{53640926-AAD7-44D8-BBD7-CCE9431645EC}">
                        <a14:shadowObscured xmlns:a14="http://schemas.microsoft.com/office/drawing/2010/main"/>
                      </a:ext>
                    </a:extLst>
                  </pic:spPr>
                </pic:pic>
              </a:graphicData>
            </a:graphic>
          </wp:inline>
        </w:drawing>
      </w:r>
    </w:p>
    <w:p w14:paraId="216A8EBC" w14:textId="77777777" w:rsidR="0008121C" w:rsidRPr="00F12180" w:rsidRDefault="0008121C" w:rsidP="002E6618">
      <w:pPr>
        <w:rPr>
          <w:i/>
          <w:iCs/>
        </w:rPr>
      </w:pPr>
      <w:r w:rsidRPr="00F12180">
        <w:rPr>
          <w:i/>
          <w:iCs/>
        </w:rPr>
        <w:t>Toelichting vlakken/kleuren</w:t>
      </w:r>
    </w:p>
    <w:p w14:paraId="0FF27999" w14:textId="21AC2076" w:rsidR="002662C7" w:rsidRDefault="002662C7" w:rsidP="002E6618">
      <w:r>
        <w:t>Grijs</w:t>
      </w:r>
      <w:r w:rsidR="00F12180">
        <w:t xml:space="preserve"> (</w:t>
      </w:r>
      <w:r w:rsidR="00DF6930">
        <w:t>bestemming verkeer</w:t>
      </w:r>
      <w:r w:rsidR="00F12180">
        <w:t xml:space="preserve">): </w:t>
      </w:r>
    </w:p>
    <w:p w14:paraId="642F9801" w14:textId="77777777" w:rsidR="00A35D24" w:rsidRDefault="00E5732A" w:rsidP="002E6618">
      <w:pPr>
        <w:pStyle w:val="Lijstalinea"/>
        <w:numPr>
          <w:ilvl w:val="0"/>
          <w:numId w:val="4"/>
        </w:numPr>
      </w:pPr>
      <w:r>
        <w:t>Het kruispunt Thorbeckeweg – Wibautstraat (</w:t>
      </w:r>
      <w:r w:rsidR="006175E0">
        <w:t xml:space="preserve">bij de </w:t>
      </w:r>
      <w:r w:rsidR="009C2205">
        <w:t>Vijfhoek</w:t>
      </w:r>
      <w:r>
        <w:t xml:space="preserve">) wordt aangepast. Het verkeer op de Thorbeckeweg rijdt straks </w:t>
      </w:r>
      <w:r w:rsidR="006175E0">
        <w:t xml:space="preserve">via een tunnel </w:t>
      </w:r>
      <w:r>
        <w:t xml:space="preserve">onder de Wibautstraat door. </w:t>
      </w:r>
      <w:r w:rsidR="002A2412">
        <w:t>De rij</w:t>
      </w:r>
      <w:r w:rsidR="000D590C">
        <w:t>banen</w:t>
      </w:r>
      <w:r w:rsidR="002A2412">
        <w:t xml:space="preserve"> en op- en afritten vallen </w:t>
      </w:r>
      <w:r w:rsidR="006175E0">
        <w:t xml:space="preserve">in </w:t>
      </w:r>
      <w:r w:rsidR="008F7AB1">
        <w:t>het bestemmingsplan</w:t>
      </w:r>
      <w:r w:rsidR="00A35D24">
        <w:t xml:space="preserve"> </w:t>
      </w:r>
      <w:r w:rsidR="008F7AB1">
        <w:t>dat</w:t>
      </w:r>
      <w:r w:rsidR="00A35D24">
        <w:t xml:space="preserve"> nu al geldt</w:t>
      </w:r>
      <w:r w:rsidR="00094581">
        <w:t xml:space="preserve">. </w:t>
      </w:r>
      <w:r w:rsidR="008F7AB1">
        <w:t xml:space="preserve">Met het </w:t>
      </w:r>
      <w:r w:rsidR="00D265CF">
        <w:t>nieuwe bestemmingsplan wordt ook de onderdoorgang b</w:t>
      </w:r>
      <w:r w:rsidR="008F7AB1">
        <w:t>innen</w:t>
      </w:r>
      <w:r w:rsidR="00A35D24">
        <w:t xml:space="preserve"> de bestemming verkeer </w:t>
      </w:r>
      <w:r w:rsidR="001E1FF0">
        <w:t xml:space="preserve">mogelijk </w:t>
      </w:r>
      <w:r w:rsidR="00A35D24">
        <w:t>gemaakt</w:t>
      </w:r>
      <w:r w:rsidR="001E1FF0">
        <w:t xml:space="preserve">. </w:t>
      </w:r>
    </w:p>
    <w:p w14:paraId="145232D0" w14:textId="72C54251" w:rsidR="00990CA7" w:rsidRDefault="00A35D24" w:rsidP="002E6618">
      <w:pPr>
        <w:pStyle w:val="Lijstalinea"/>
        <w:numPr>
          <w:ilvl w:val="0"/>
          <w:numId w:val="4"/>
        </w:numPr>
      </w:pPr>
      <w:r>
        <w:t>De Thorbeckeweg wordt</w:t>
      </w:r>
      <w:r w:rsidR="00D265CF">
        <w:t xml:space="preserve"> tussen </w:t>
      </w:r>
      <w:r w:rsidR="006A315A">
        <w:t xml:space="preserve">het </w:t>
      </w:r>
      <w:r w:rsidR="006F4224">
        <w:t xml:space="preserve">kruispunt </w:t>
      </w:r>
      <w:r w:rsidR="00647675">
        <w:t xml:space="preserve">bij de </w:t>
      </w:r>
      <w:r w:rsidR="00D265CF">
        <w:t xml:space="preserve">Vijfhoek en </w:t>
      </w:r>
      <w:r w:rsidR="00CB048A">
        <w:t xml:space="preserve">de fiets- en </w:t>
      </w:r>
      <w:proofErr w:type="spellStart"/>
      <w:r w:rsidR="00CB048A">
        <w:t>busbrug</w:t>
      </w:r>
      <w:proofErr w:type="spellEnd"/>
      <w:r w:rsidR="006A315A">
        <w:t xml:space="preserve"> </w:t>
      </w:r>
      <w:r w:rsidR="00D265CF">
        <w:t>De Vlinder</w:t>
      </w:r>
      <w:r>
        <w:t xml:space="preserve"> aan de zuidkant op </w:t>
      </w:r>
      <w:r w:rsidR="00A53D3E">
        <w:t xml:space="preserve">sommige plekken </w:t>
      </w:r>
      <w:r>
        <w:t>iets breder waardoor de bestemmingen groen en water ook</w:t>
      </w:r>
      <w:r w:rsidR="00FA76A4">
        <w:t xml:space="preserve"> iets</w:t>
      </w:r>
      <w:r>
        <w:t xml:space="preserve"> </w:t>
      </w:r>
      <w:r w:rsidR="00A47004">
        <w:t xml:space="preserve">naar de zuidkant </w:t>
      </w:r>
      <w:r>
        <w:t>verschuiven.</w:t>
      </w:r>
      <w:r w:rsidR="00A47004">
        <w:t xml:space="preserve"> Dit zijn kleine verschuivingen ten opzichte van de </w:t>
      </w:r>
      <w:r w:rsidR="00235FF2">
        <w:t>huidige</w:t>
      </w:r>
      <w:r w:rsidR="00A47004">
        <w:t xml:space="preserve"> situatie. </w:t>
      </w:r>
    </w:p>
    <w:p w14:paraId="3074072B" w14:textId="2E1D468C" w:rsidR="00D91559" w:rsidRDefault="00D91559" w:rsidP="002E6618">
      <w:r>
        <w:t>Paars</w:t>
      </w:r>
      <w:r w:rsidR="00F12180">
        <w:t xml:space="preserve"> (</w:t>
      </w:r>
      <w:r w:rsidR="00DF6930">
        <w:t>bestemming bedrijventerrein</w:t>
      </w:r>
      <w:r w:rsidR="00F12180">
        <w:t>):</w:t>
      </w:r>
    </w:p>
    <w:p w14:paraId="6E43B989" w14:textId="03BF6ACE" w:rsidR="004F52B4" w:rsidRDefault="00D91559" w:rsidP="002E6618">
      <w:pPr>
        <w:pStyle w:val="Lijstalinea"/>
        <w:numPr>
          <w:ilvl w:val="0"/>
          <w:numId w:val="4"/>
        </w:numPr>
      </w:pPr>
      <w:r w:rsidRPr="00D91559">
        <w:t xml:space="preserve">Het Shell tankstation </w:t>
      </w:r>
      <w:r w:rsidR="009E219D">
        <w:t>op het kruispunt Thorbeckeweg – Wibautstraat (</w:t>
      </w:r>
      <w:r w:rsidR="00864F72">
        <w:t>bij d</w:t>
      </w:r>
      <w:r w:rsidR="00DB21E2">
        <w:t xml:space="preserve">e </w:t>
      </w:r>
      <w:r w:rsidR="009C2205">
        <w:t>Vijfhoek</w:t>
      </w:r>
      <w:r w:rsidR="009E219D">
        <w:t xml:space="preserve">) </w:t>
      </w:r>
      <w:r w:rsidRPr="00D91559">
        <w:t>wordt verp</w:t>
      </w:r>
      <w:r>
        <w:t xml:space="preserve">laatst </w:t>
      </w:r>
      <w:r w:rsidR="009E219D">
        <w:t xml:space="preserve">naar </w:t>
      </w:r>
      <w:r w:rsidR="00535861">
        <w:t>een andere plek in het Vijfhoekpark</w:t>
      </w:r>
      <w:r w:rsidR="00C02293">
        <w:t xml:space="preserve">, </w:t>
      </w:r>
      <w:r w:rsidR="00535861">
        <w:t>tegen de sportvelden aan</w:t>
      </w:r>
      <w:r w:rsidR="0014620A">
        <w:t xml:space="preserve">. </w:t>
      </w:r>
      <w:r w:rsidR="00F57161">
        <w:t xml:space="preserve">Dat </w:t>
      </w:r>
      <w:r w:rsidR="00C02293">
        <w:t>is nodig</w:t>
      </w:r>
      <w:r w:rsidR="00024E2A">
        <w:t xml:space="preserve"> omdat</w:t>
      </w:r>
      <w:r w:rsidR="00F57161">
        <w:t xml:space="preserve"> </w:t>
      </w:r>
      <w:r w:rsidR="003A1343">
        <w:t xml:space="preserve">het tankstation </w:t>
      </w:r>
      <w:r w:rsidR="00235FF2">
        <w:t xml:space="preserve">niet inpasbaar is </w:t>
      </w:r>
      <w:r w:rsidR="00F57161">
        <w:t xml:space="preserve"> als </w:t>
      </w:r>
      <w:r w:rsidR="004F52B4">
        <w:t xml:space="preserve">het verkeer op de Thorbeckeweg straks onder de Wibautstraat door rijdt. </w:t>
      </w:r>
      <w:r w:rsidR="00F57161">
        <w:t xml:space="preserve">Ook kunnen de aanpassingen aan het kruispunt </w:t>
      </w:r>
      <w:r w:rsidR="00505F01">
        <w:t>bij d</w:t>
      </w:r>
      <w:r w:rsidR="00C02293">
        <w:t xml:space="preserve">e </w:t>
      </w:r>
      <w:r w:rsidR="00E3060A">
        <w:t xml:space="preserve">Vijfhoek </w:t>
      </w:r>
      <w:r w:rsidR="00F57161">
        <w:t>makkelijker worden gedaan</w:t>
      </w:r>
      <w:r w:rsidR="00024E2A">
        <w:t xml:space="preserve"> als het tankstation op een andere plek staat</w:t>
      </w:r>
      <w:r w:rsidR="00F57161">
        <w:t xml:space="preserve">. </w:t>
      </w:r>
      <w:r w:rsidR="004F52B4">
        <w:t xml:space="preserve"> </w:t>
      </w:r>
    </w:p>
    <w:p w14:paraId="3731B076" w14:textId="77777777" w:rsidR="00166863" w:rsidRDefault="00F25B1B" w:rsidP="002E6618">
      <w:pPr>
        <w:pStyle w:val="Lijstalinea"/>
        <w:numPr>
          <w:ilvl w:val="0"/>
          <w:numId w:val="4"/>
        </w:numPr>
      </w:pPr>
      <w:r>
        <w:t xml:space="preserve">De oude locatie </w:t>
      </w:r>
      <w:r w:rsidR="00E3060A">
        <w:t>op het kruispunt Thorbeckeweg – Wibautstraat (</w:t>
      </w:r>
      <w:r w:rsidR="00505F01">
        <w:t>bij d</w:t>
      </w:r>
      <w:r w:rsidR="00E3060A">
        <w:t xml:space="preserve">e Vijfhoek) </w:t>
      </w:r>
      <w:r>
        <w:t xml:space="preserve">had een veiligheidscontour vanwege de verkoop van LPG/LNG. </w:t>
      </w:r>
      <w:r w:rsidR="004455AB">
        <w:t xml:space="preserve">Omdat Shell dat op de nieuwe plek niet gaat verkopen, hoeft </w:t>
      </w:r>
      <w:r w:rsidR="00ED0093">
        <w:t>de</w:t>
      </w:r>
      <w:r w:rsidR="004455AB">
        <w:t xml:space="preserve"> veiligheidscontour </w:t>
      </w:r>
      <w:r w:rsidR="00ED0093">
        <w:t xml:space="preserve">hier niet </w:t>
      </w:r>
      <w:r w:rsidR="00E3060A">
        <w:t xml:space="preserve">te </w:t>
      </w:r>
      <w:r w:rsidR="00ED0093">
        <w:t>worden opgenomen.</w:t>
      </w:r>
      <w:r w:rsidR="004455AB">
        <w:t xml:space="preserve"> </w:t>
      </w:r>
      <w:r>
        <w:t xml:space="preserve"> </w:t>
      </w:r>
    </w:p>
    <w:p w14:paraId="62A491B3" w14:textId="77777777" w:rsidR="00F12180" w:rsidRPr="00F12180" w:rsidRDefault="00BC3077" w:rsidP="002E6618">
      <w:pPr>
        <w:pStyle w:val="Lijstalinea"/>
        <w:numPr>
          <w:ilvl w:val="0"/>
          <w:numId w:val="4"/>
        </w:numPr>
        <w:autoSpaceDE w:val="0"/>
        <w:autoSpaceDN w:val="0"/>
        <w:adjustRightInd w:val="0"/>
      </w:pPr>
      <w:r w:rsidRPr="00F12180">
        <w:rPr>
          <w:rFonts w:cs="Tahoma"/>
          <w:color w:val="000000"/>
          <w:szCs w:val="20"/>
        </w:rPr>
        <w:t xml:space="preserve">Binnen de bestemming </w:t>
      </w:r>
      <w:r w:rsidR="00070DCA" w:rsidRPr="00F12180">
        <w:rPr>
          <w:rFonts w:cs="Tahoma"/>
          <w:color w:val="000000"/>
          <w:szCs w:val="20"/>
        </w:rPr>
        <w:t xml:space="preserve">paars </w:t>
      </w:r>
      <w:r w:rsidRPr="00F12180">
        <w:rPr>
          <w:rFonts w:cs="Tahoma"/>
          <w:color w:val="000000"/>
          <w:szCs w:val="20"/>
        </w:rPr>
        <w:t xml:space="preserve">wordt het </w:t>
      </w:r>
      <w:r w:rsidR="00ED0093" w:rsidRPr="00F12180">
        <w:rPr>
          <w:rFonts w:cs="Tahoma"/>
          <w:color w:val="000000"/>
          <w:szCs w:val="20"/>
        </w:rPr>
        <w:t xml:space="preserve">mogelijk gemaakt </w:t>
      </w:r>
      <w:r w:rsidRPr="00F12180">
        <w:rPr>
          <w:rFonts w:cs="Tahoma"/>
          <w:color w:val="000000"/>
          <w:szCs w:val="20"/>
        </w:rPr>
        <w:t>het terrein</w:t>
      </w:r>
      <w:r w:rsidR="00ED0093" w:rsidRPr="00F12180">
        <w:rPr>
          <w:rFonts w:cs="Tahoma"/>
          <w:color w:val="000000"/>
          <w:szCs w:val="20"/>
        </w:rPr>
        <w:t xml:space="preserve"> meer </w:t>
      </w:r>
      <w:r w:rsidRPr="00F12180">
        <w:rPr>
          <w:rFonts w:cs="Tahoma"/>
          <w:color w:val="000000"/>
          <w:szCs w:val="20"/>
        </w:rPr>
        <w:t>in te richten</w:t>
      </w:r>
      <w:r w:rsidR="00ED0093" w:rsidRPr="00F12180">
        <w:rPr>
          <w:rFonts w:cs="Tahoma"/>
          <w:color w:val="000000"/>
          <w:szCs w:val="20"/>
        </w:rPr>
        <w:t xml:space="preserve"> als </w:t>
      </w:r>
      <w:r w:rsidR="00CB048A" w:rsidRPr="00F12180">
        <w:rPr>
          <w:rFonts w:cs="Tahoma"/>
          <w:color w:val="000000"/>
          <w:szCs w:val="20"/>
        </w:rPr>
        <w:t xml:space="preserve">een </w:t>
      </w:r>
      <w:r w:rsidR="00ED0093" w:rsidRPr="00F12180">
        <w:rPr>
          <w:rFonts w:cs="Tahoma"/>
          <w:color w:val="000000"/>
          <w:szCs w:val="20"/>
        </w:rPr>
        <w:t xml:space="preserve">verzorgingsplaats, met beperkte horeca en speelvoorzieningen. De bestaande aanduiding sport </w:t>
      </w:r>
      <w:r w:rsidR="00A80CBF" w:rsidRPr="00F12180">
        <w:rPr>
          <w:rFonts w:cs="Tahoma"/>
          <w:color w:val="000000"/>
          <w:szCs w:val="20"/>
        </w:rPr>
        <w:t xml:space="preserve">komt </w:t>
      </w:r>
      <w:r w:rsidR="00A47004" w:rsidRPr="00F12180">
        <w:rPr>
          <w:rFonts w:cs="Tahoma"/>
          <w:color w:val="000000"/>
          <w:szCs w:val="20"/>
        </w:rPr>
        <w:t>binnen het paarse vlak te vervallen</w:t>
      </w:r>
      <w:r w:rsidR="00ED0093" w:rsidRPr="00F12180">
        <w:rPr>
          <w:rFonts w:cs="Tahoma"/>
          <w:color w:val="000000"/>
          <w:szCs w:val="20"/>
        </w:rPr>
        <w:t xml:space="preserve">. </w:t>
      </w:r>
    </w:p>
    <w:p w14:paraId="7E25E286" w14:textId="77777777" w:rsidR="00F12180" w:rsidRPr="00F12180" w:rsidRDefault="00F12180" w:rsidP="002E6618">
      <w:pPr>
        <w:pStyle w:val="Lijstalinea"/>
        <w:autoSpaceDE w:val="0"/>
        <w:autoSpaceDN w:val="0"/>
        <w:adjustRightInd w:val="0"/>
      </w:pPr>
    </w:p>
    <w:p w14:paraId="79839974" w14:textId="77777777" w:rsidR="00F12180" w:rsidRDefault="00F12180" w:rsidP="002E6618">
      <w:pPr>
        <w:autoSpaceDE w:val="0"/>
        <w:autoSpaceDN w:val="0"/>
        <w:adjustRightInd w:val="0"/>
      </w:pPr>
    </w:p>
    <w:p w14:paraId="52F09259" w14:textId="77777777" w:rsidR="00F9292F" w:rsidRDefault="00F9292F" w:rsidP="002E6618">
      <w:pPr>
        <w:autoSpaceDE w:val="0"/>
        <w:autoSpaceDN w:val="0"/>
        <w:adjustRightInd w:val="0"/>
      </w:pPr>
    </w:p>
    <w:p w14:paraId="0517CC90" w14:textId="77777777" w:rsidR="00F9292F" w:rsidRDefault="00F9292F" w:rsidP="002E6618">
      <w:pPr>
        <w:autoSpaceDE w:val="0"/>
        <w:autoSpaceDN w:val="0"/>
        <w:adjustRightInd w:val="0"/>
      </w:pPr>
    </w:p>
    <w:p w14:paraId="0C3B229B" w14:textId="130D6CE8" w:rsidR="00DF6930" w:rsidRPr="00F12180" w:rsidRDefault="00070DCA" w:rsidP="002E6618">
      <w:pPr>
        <w:autoSpaceDE w:val="0"/>
        <w:autoSpaceDN w:val="0"/>
        <w:adjustRightInd w:val="0"/>
      </w:pPr>
      <w:r>
        <w:t>Blauw</w:t>
      </w:r>
      <w:r w:rsidR="00F12180">
        <w:t xml:space="preserve"> (</w:t>
      </w:r>
      <w:r w:rsidR="00DF6930">
        <w:t>bestemming water</w:t>
      </w:r>
      <w:r w:rsidR="00F12180">
        <w:t xml:space="preserve">): </w:t>
      </w:r>
    </w:p>
    <w:p w14:paraId="53AB465C" w14:textId="77777777" w:rsidR="00070DCA" w:rsidRDefault="007F4D77" w:rsidP="002E6618">
      <w:pPr>
        <w:pStyle w:val="Lijstalinea"/>
        <w:numPr>
          <w:ilvl w:val="0"/>
          <w:numId w:val="4"/>
        </w:numPr>
      </w:pPr>
      <w:r>
        <w:t xml:space="preserve">Tussen het </w:t>
      </w:r>
      <w:r w:rsidR="00070DCA">
        <w:t>nieuwe Shell-tankstation</w:t>
      </w:r>
      <w:r>
        <w:t xml:space="preserve"> en het Vijfhoekpark</w:t>
      </w:r>
      <w:r w:rsidR="00070DCA">
        <w:t xml:space="preserve"> komt een </w:t>
      </w:r>
      <w:r w:rsidR="00324EC9">
        <w:t xml:space="preserve">slootje. Via een brug kunnen mensen </w:t>
      </w:r>
      <w:r w:rsidR="00877A86">
        <w:t>vanuit</w:t>
      </w:r>
      <w:r w:rsidR="00324EC9">
        <w:t xml:space="preserve"> het Vijfhoekpark</w:t>
      </w:r>
      <w:r w:rsidR="00877A86">
        <w:t xml:space="preserve"> naar</w:t>
      </w:r>
      <w:r w:rsidR="00324EC9">
        <w:t xml:space="preserve"> het tankstation</w:t>
      </w:r>
      <w:r w:rsidR="00877A86">
        <w:t xml:space="preserve"> lopen</w:t>
      </w:r>
      <w:r w:rsidR="00324EC9">
        <w:t>, en andersom.</w:t>
      </w:r>
    </w:p>
    <w:p w14:paraId="6CB71E25" w14:textId="5DB1E5EA" w:rsidR="00877A86" w:rsidRDefault="00877A86" w:rsidP="002E6618">
      <w:r>
        <w:t>Groen</w:t>
      </w:r>
      <w:r w:rsidR="00F12180">
        <w:t xml:space="preserve"> (</w:t>
      </w:r>
      <w:r w:rsidR="00DF6930">
        <w:t>bestemming groen</w:t>
      </w:r>
      <w:r w:rsidR="00F12180">
        <w:t>):</w:t>
      </w:r>
    </w:p>
    <w:p w14:paraId="480C72C4" w14:textId="498D6D59" w:rsidR="00983A2F" w:rsidRDefault="00877A86" w:rsidP="002E6618">
      <w:pPr>
        <w:pStyle w:val="Lijstalinea"/>
        <w:numPr>
          <w:ilvl w:val="0"/>
          <w:numId w:val="4"/>
        </w:numPr>
      </w:pPr>
      <w:r>
        <w:t xml:space="preserve">De oude plek van het Shell tankstation </w:t>
      </w:r>
      <w:r w:rsidR="00B7006A">
        <w:t>op het kruispunt Thorbeckeweg – Wibautstraat (</w:t>
      </w:r>
      <w:r w:rsidR="004F5616">
        <w:t>bij d</w:t>
      </w:r>
      <w:r w:rsidR="00DB21E2">
        <w:t xml:space="preserve">e </w:t>
      </w:r>
      <w:r w:rsidR="009C2205">
        <w:t>Vijfhoek</w:t>
      </w:r>
      <w:r w:rsidR="00B7006A">
        <w:t xml:space="preserve">) </w:t>
      </w:r>
      <w:r>
        <w:t xml:space="preserve">krijgt de bestemming </w:t>
      </w:r>
      <w:r w:rsidR="00470496">
        <w:t xml:space="preserve">groen (en </w:t>
      </w:r>
      <w:r w:rsidR="007F4D77">
        <w:t>voor een klein deel</w:t>
      </w:r>
      <w:r w:rsidR="00470496">
        <w:t xml:space="preserve"> verkeer). Hier komt ook </w:t>
      </w:r>
      <w:r w:rsidR="00CB048A">
        <w:t xml:space="preserve">de </w:t>
      </w:r>
      <w:r w:rsidR="00470496">
        <w:t xml:space="preserve">nieuwe </w:t>
      </w:r>
      <w:r w:rsidR="00B7006A">
        <w:t>ingang</w:t>
      </w:r>
      <w:r w:rsidR="00470496">
        <w:t xml:space="preserve"> naar het Vijfhoekpark</w:t>
      </w:r>
      <w:r w:rsidR="00235FF2">
        <w:t xml:space="preserve"> en worden bomen geplant</w:t>
      </w:r>
      <w:r w:rsidR="00470496">
        <w:t xml:space="preserve">. De veiligheidscontour </w:t>
      </w:r>
      <w:r w:rsidR="0033474B">
        <w:t xml:space="preserve">gaat uit het bestemmingsplan omdat het Shell tankstation hier weggaat. </w:t>
      </w:r>
      <w:r w:rsidR="00470496">
        <w:t xml:space="preserve"> </w:t>
      </w:r>
    </w:p>
    <w:p w14:paraId="10C18C87" w14:textId="1FD98755" w:rsidR="00647675" w:rsidRPr="00647675" w:rsidRDefault="00B62194" w:rsidP="002E6618">
      <w:r>
        <w:rPr>
          <w:b/>
          <w:bCs/>
          <w:noProof/>
          <w:sz w:val="28"/>
          <w:szCs w:val="28"/>
          <w:u w:val="single"/>
          <w:lang w:eastAsia="nl-NL"/>
        </w:rPr>
        <mc:AlternateContent>
          <mc:Choice Requires="wps">
            <w:drawing>
              <wp:anchor distT="0" distB="0" distL="114300" distR="114300" simplePos="0" relativeHeight="251667456" behindDoc="0" locked="0" layoutInCell="1" allowOverlap="1" wp14:anchorId="1AC0FC0E" wp14:editId="5EC90F42">
                <wp:simplePos x="0" y="0"/>
                <wp:positionH relativeFrom="column">
                  <wp:posOffset>0</wp:posOffset>
                </wp:positionH>
                <wp:positionV relativeFrom="paragraph">
                  <wp:posOffset>228600</wp:posOffset>
                </wp:positionV>
                <wp:extent cx="247650" cy="247650"/>
                <wp:effectExtent l="0" t="0" r="19050" b="19050"/>
                <wp:wrapNone/>
                <wp:docPr id="9" name="Tekstvak 9"/>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7078500F" w14:textId="065A7CF3" w:rsidR="00B62194" w:rsidRPr="00647675" w:rsidRDefault="00B62194" w:rsidP="00B62194">
                            <w:pPr>
                              <w:rPr>
                                <w:b/>
                                <w:bCs/>
                                <w:color w:val="000000" w:themeColor="text1"/>
                              </w:rPr>
                            </w:pPr>
                            <w:r>
                              <w:rPr>
                                <w:b/>
                                <w:bCs/>
                                <w:color w:val="000000" w:themeColor="text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0FC0E" id="Tekstvak 9" o:spid="_x0000_s1029" type="#_x0000_t202" style="position:absolute;margin-left:0;margin-top:18pt;width:19.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uSQIAAKcEAAAOAAAAZHJzL2Uyb0RvYy54bWysVN9v2jAQfp+0/8Hy+whQSgciVIyKaRJq&#10;K8HUZ+PYJMLxebYhYX/9zk5CabunaS/O/fLnu+/uMruvS0VOwroCdEoHvT4lQnPICr1P6c/t6stX&#10;SpxnOmMKtEjpWTh6P//8aVaZqRhCDioTliCIdtPKpDT33kyTxPFclMz1wAiNTgm2ZB5Vu08yyypE&#10;L1Uy7PfHSQU2Mxa4cA6tD42TziO+lIL7Jymd8ESlFHPz8bTx3IUzmc/YdG+ZyQvepsH+IYuSFRof&#10;vUA9MM/I0RYfoMqCW3AgfY9DmYCUBRexBqxm0H9XzSZnRsRakBxnLjS5/wfLH0/PlhRZSieUaFZi&#10;i7bi4PyJHcgksFMZN8WgjcEwX3+DGrvc2R0aQ9G1tGX4YjkE/cjz+cKtqD3haByO7sa36OHoamVE&#10;T14vG+v8dwElCUJKLbYuMspOa+eb0C4kvOVAFdmqUCoqYVzEUllyYtho5WOKCP4mSmlSpXR8g2l8&#10;QAjQl/s7xfghFPkWATWl0RgoaUoPkq93dSTwpqNlB9kZ2bLQTJszfFUg/Jo5/8wsjhfSgCvjn/CQ&#10;CjAnaCVKcrC//2YP8dh19FJS4bim1P06MisoUT80zsNkMBqF+Y7K6PZuiIq99uyuPfpYLgGJGuBy&#10;Gh7FEO9VJ0oL5Qtu1iK8ii6mOb6dUt+JS98sEW4mF4tFDMKJNsyv9cbwAB04DrRu6xdmTdtWj/Pw&#10;CN1gs+m77jax4aaGxdGDLGLrA88Nqy39uA2xO+3mhnW71mPU6/9l/gcAAP//AwBQSwMEFAAGAAgA&#10;AAAhAMsvL6jZAAAABQEAAA8AAABkcnMvZG93bnJldi54bWxMj8FOwzAQRO9I/IO1SNyoAxUlDXEq&#10;QIULJwrivI23tkVsR7abhr9nOcFptJrVzJt2M/tBTJSyi0HB9aICQaGP2gWj4OP9+aoGkQsGjUMM&#10;pOCbMmy687MWGx1P4Y2mXTGCQ0JuUIEtZWykzL0lj3kRRwrsHWLyWPhMRuqEJw73g7ypqpX06AI3&#10;WBzpyVL/tTt6BdtHszZ9jclua+3cNH8eXs2LUpcX88M9iEJz+XuGX3xGh46Z9vEYdBaDAh5SFCxX&#10;rOwu16x7BXe3Fciulf/pux8AAAD//wMAUEsBAi0AFAAGAAgAAAAhALaDOJL+AAAA4QEAABMAAAAA&#10;AAAAAAAAAAAAAAAAAFtDb250ZW50X1R5cGVzXS54bWxQSwECLQAUAAYACAAAACEAOP0h/9YAAACU&#10;AQAACwAAAAAAAAAAAAAAAAAvAQAAX3JlbHMvLnJlbHNQSwECLQAUAAYACAAAACEASjlf7kkCAACn&#10;BAAADgAAAAAAAAAAAAAAAAAuAgAAZHJzL2Uyb0RvYy54bWxQSwECLQAUAAYACAAAACEAyy8vqNkA&#10;AAAFAQAADwAAAAAAAAAAAAAAAACjBAAAZHJzL2Rvd25yZXYueG1sUEsFBgAAAAAEAAQA8wAAAKkF&#10;AAAAAA==&#10;" fillcolor="white [3201]" strokeweight=".5pt">
                <v:textbox>
                  <w:txbxContent>
                    <w:p w14:paraId="7078500F" w14:textId="065A7CF3" w:rsidR="00B62194" w:rsidRPr="00647675" w:rsidRDefault="00B62194" w:rsidP="00B62194">
                      <w:pPr>
                        <w:rPr>
                          <w:b/>
                          <w:bCs/>
                          <w:color w:val="000000" w:themeColor="text1"/>
                        </w:rPr>
                      </w:pPr>
                      <w:r>
                        <w:rPr>
                          <w:b/>
                          <w:bCs/>
                          <w:color w:val="000000" w:themeColor="text1"/>
                        </w:rPr>
                        <w:t>2</w:t>
                      </w:r>
                    </w:p>
                  </w:txbxContent>
                </v:textbox>
              </v:shape>
            </w:pict>
          </mc:Fallback>
        </mc:AlternateContent>
      </w:r>
    </w:p>
    <w:p w14:paraId="6C38E2A5" w14:textId="76E73B44" w:rsidR="00B3359A" w:rsidRDefault="00983A2F" w:rsidP="00B62194">
      <w:pPr>
        <w:pStyle w:val="Lijstalinea"/>
        <w:rPr>
          <w:b/>
          <w:bCs/>
        </w:rPr>
      </w:pPr>
      <w:r w:rsidRPr="00647675">
        <w:rPr>
          <w:b/>
          <w:bCs/>
        </w:rPr>
        <w:t>Kruispunt De Vlinder</w:t>
      </w:r>
    </w:p>
    <w:p w14:paraId="5D5BB858" w14:textId="60F661E1" w:rsidR="0002068C" w:rsidRPr="00B62194" w:rsidRDefault="0002068C" w:rsidP="002E6618">
      <w:pPr>
        <w:rPr>
          <w:i/>
          <w:iCs/>
        </w:rPr>
      </w:pPr>
      <w:r w:rsidRPr="00B62194">
        <w:rPr>
          <w:i/>
          <w:iCs/>
        </w:rPr>
        <w:t>Bestemmingsplankaart</w:t>
      </w:r>
    </w:p>
    <w:p w14:paraId="1F1CF97E" w14:textId="45B4A516" w:rsidR="0002068C" w:rsidRPr="00F9292F" w:rsidRDefault="00D42D63" w:rsidP="002E6618">
      <w:r>
        <w:rPr>
          <w:noProof/>
          <w:lang w:eastAsia="nl-NL"/>
        </w:rPr>
        <w:drawing>
          <wp:inline distT="0" distB="0" distL="0" distR="0" wp14:anchorId="01348E22" wp14:editId="583D4F18">
            <wp:extent cx="4191000" cy="25241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83"/>
                    <a:stretch/>
                  </pic:blipFill>
                  <pic:spPr bwMode="auto">
                    <a:xfrm>
                      <a:off x="0" y="0"/>
                      <a:ext cx="4191000" cy="2524125"/>
                    </a:xfrm>
                    <a:prstGeom prst="rect">
                      <a:avLst/>
                    </a:prstGeom>
                    <a:ln>
                      <a:noFill/>
                    </a:ln>
                    <a:extLst>
                      <a:ext uri="{53640926-AAD7-44D8-BBD7-CCE9431645EC}">
                        <a14:shadowObscured xmlns:a14="http://schemas.microsoft.com/office/drawing/2010/main"/>
                      </a:ext>
                    </a:extLst>
                  </pic:spPr>
                </pic:pic>
              </a:graphicData>
            </a:graphic>
          </wp:inline>
        </w:drawing>
      </w:r>
    </w:p>
    <w:p w14:paraId="359C0D19" w14:textId="77777777" w:rsidR="0002068C" w:rsidRPr="00B62194" w:rsidRDefault="0002068C" w:rsidP="002E6618">
      <w:pPr>
        <w:rPr>
          <w:i/>
          <w:iCs/>
        </w:rPr>
      </w:pPr>
      <w:r w:rsidRPr="00B62194">
        <w:rPr>
          <w:i/>
          <w:iCs/>
        </w:rPr>
        <w:t>Toelichting vlakken/kleuren</w:t>
      </w:r>
    </w:p>
    <w:p w14:paraId="3EAF4602" w14:textId="38A7A90F" w:rsidR="007F4D77" w:rsidRDefault="007F4D77" w:rsidP="002E6618">
      <w:r>
        <w:t>Grijs</w:t>
      </w:r>
      <w:r w:rsidR="00F9292F">
        <w:t xml:space="preserve"> (bestemming verkeer)</w:t>
      </w:r>
      <w:r>
        <w:t>:</w:t>
      </w:r>
    </w:p>
    <w:p w14:paraId="651D90F8" w14:textId="6C0BEED7" w:rsidR="003914BE" w:rsidRPr="00CA717D" w:rsidRDefault="007205CE" w:rsidP="00CA717D">
      <w:pPr>
        <w:pStyle w:val="Normaalweb"/>
        <w:numPr>
          <w:ilvl w:val="0"/>
          <w:numId w:val="4"/>
        </w:numPr>
        <w:rPr>
          <w:color w:val="000000"/>
          <w:sz w:val="24"/>
          <w:szCs w:val="24"/>
        </w:rPr>
      </w:pPr>
      <w:r>
        <w:t xml:space="preserve">Omdat de </w:t>
      </w:r>
      <w:proofErr w:type="spellStart"/>
      <w:r>
        <w:t>Westkolkdijk</w:t>
      </w:r>
      <w:proofErr w:type="spellEnd"/>
      <w:r>
        <w:t xml:space="preserve"> </w:t>
      </w:r>
      <w:r w:rsidR="0070062C">
        <w:t xml:space="preserve">in Oostzaan </w:t>
      </w:r>
      <w:r w:rsidR="00725E8A">
        <w:t>aan de zuidkant van</w:t>
      </w:r>
      <w:r w:rsidR="00AF03EC">
        <w:t xml:space="preserve"> de Thorbeckeweg</w:t>
      </w:r>
      <w:r w:rsidR="0070062C">
        <w:t xml:space="preserve"> </w:t>
      </w:r>
      <w:r w:rsidR="008C4127">
        <w:t xml:space="preserve">wordt afgesloten, </w:t>
      </w:r>
      <w:r w:rsidR="00F4634E">
        <w:t>kunnen automobilisten hier niet meer de Thorbeckeweg op</w:t>
      </w:r>
      <w:r w:rsidR="009F1765">
        <w:t xml:space="preserve"> rijden</w:t>
      </w:r>
      <w:r w:rsidR="00F4634E">
        <w:t xml:space="preserve">. </w:t>
      </w:r>
      <w:r w:rsidR="009F1765">
        <w:t xml:space="preserve">Dat verkeer gaat straks via de Poelenburg. Daarom worden </w:t>
      </w:r>
      <w:r w:rsidR="009F63B3">
        <w:t xml:space="preserve">de kruispunten </w:t>
      </w:r>
      <w:r w:rsidR="000B3727">
        <w:t>Poelenburg/</w:t>
      </w:r>
      <w:r w:rsidR="009F63B3">
        <w:t xml:space="preserve">Thorbeckeweg </w:t>
      </w:r>
      <w:r w:rsidR="00E45022">
        <w:t xml:space="preserve">(T-splitsing) </w:t>
      </w:r>
      <w:r w:rsidR="005F67DE">
        <w:t xml:space="preserve">bij De Vlinder </w:t>
      </w:r>
      <w:r w:rsidR="009F63B3">
        <w:t xml:space="preserve">en </w:t>
      </w:r>
      <w:r w:rsidR="000B3727">
        <w:t>Poelenburg/</w:t>
      </w:r>
      <w:r w:rsidR="00DB2CEC">
        <w:t xml:space="preserve">Noorder IJ- en Zeedijk aangepast. </w:t>
      </w:r>
      <w:r w:rsidR="00E45022">
        <w:t xml:space="preserve">Er komen onder andere extra rijbanen. </w:t>
      </w:r>
      <w:r w:rsidR="00CA717D" w:rsidRPr="00CA717D">
        <w:rPr>
          <w:color w:val="000000"/>
        </w:rPr>
        <w:t xml:space="preserve">Bedrijventerrein De Ambacht blijft bereikbaar vanaf de </w:t>
      </w:r>
      <w:r w:rsidR="007D7101">
        <w:rPr>
          <w:color w:val="000000"/>
        </w:rPr>
        <w:t>Thorbeckeweg (</w:t>
      </w:r>
      <w:r w:rsidR="00CA717D" w:rsidRPr="00CA717D">
        <w:rPr>
          <w:color w:val="000000"/>
        </w:rPr>
        <w:t>N516</w:t>
      </w:r>
      <w:r w:rsidR="007D7101">
        <w:rPr>
          <w:color w:val="000000"/>
        </w:rPr>
        <w:t>)</w:t>
      </w:r>
      <w:r w:rsidR="00CA717D" w:rsidRPr="00CA717D">
        <w:rPr>
          <w:color w:val="000000"/>
        </w:rPr>
        <w:t>.</w:t>
      </w:r>
    </w:p>
    <w:p w14:paraId="3A4F568E" w14:textId="77777777" w:rsidR="00E45022" w:rsidRDefault="00E45022" w:rsidP="002E6618">
      <w:pPr>
        <w:pStyle w:val="Lijstalinea"/>
        <w:numPr>
          <w:ilvl w:val="0"/>
          <w:numId w:val="4"/>
        </w:numPr>
      </w:pPr>
      <w:r>
        <w:t xml:space="preserve">De bestemmingen waterkering en waarde </w:t>
      </w:r>
      <w:r w:rsidR="00A664C7">
        <w:t xml:space="preserve">bij het kruispunt bij de Noorder IJ- en Zeedijk stonden al in het bestemmingsplan dat nu geldt en worden overgenomen naar het nieuwe bestemmingsplan. </w:t>
      </w:r>
    </w:p>
    <w:p w14:paraId="10B864F9" w14:textId="77777777" w:rsidR="001E5DCF" w:rsidRDefault="001E5DCF" w:rsidP="002E6618"/>
    <w:p w14:paraId="0D0660B4" w14:textId="77777777" w:rsidR="001901BE" w:rsidRDefault="001901BE" w:rsidP="002E6618"/>
    <w:sectPr w:rsidR="001901BE">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CD565" w14:textId="77777777" w:rsidR="00141C5E" w:rsidRDefault="00141C5E" w:rsidP="00352DA2">
      <w:pPr>
        <w:spacing w:after="0" w:line="240" w:lineRule="auto"/>
      </w:pPr>
      <w:r>
        <w:separator/>
      </w:r>
    </w:p>
  </w:endnote>
  <w:endnote w:type="continuationSeparator" w:id="0">
    <w:p w14:paraId="67A79040" w14:textId="77777777" w:rsidR="00141C5E" w:rsidRDefault="00141C5E" w:rsidP="0035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CA2C" w14:textId="77777777" w:rsidR="00141C5E" w:rsidRDefault="00141C5E" w:rsidP="00352DA2">
      <w:pPr>
        <w:spacing w:after="0" w:line="240" w:lineRule="auto"/>
      </w:pPr>
      <w:r>
        <w:separator/>
      </w:r>
    </w:p>
  </w:footnote>
  <w:footnote w:type="continuationSeparator" w:id="0">
    <w:p w14:paraId="20F35567" w14:textId="77777777" w:rsidR="00141C5E" w:rsidRDefault="00141C5E" w:rsidP="00352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D099" w14:textId="204F1719" w:rsidR="00352DA2" w:rsidRDefault="00352DA2">
    <w:pPr>
      <w:pStyle w:val="Koptekst"/>
    </w:pPr>
    <w:r>
      <w:rPr>
        <w:noProof/>
        <w:lang w:eastAsia="nl-NL"/>
      </w:rPr>
      <w:drawing>
        <wp:inline distT="0" distB="0" distL="0" distR="0" wp14:anchorId="10F6AF5A" wp14:editId="27366F29">
          <wp:extent cx="5760720" cy="410210"/>
          <wp:effectExtent l="0" t="0" r="0" b="889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partner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10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13EB3"/>
    <w:multiLevelType w:val="hybridMultilevel"/>
    <w:tmpl w:val="A0345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722BC2"/>
    <w:multiLevelType w:val="hybridMultilevel"/>
    <w:tmpl w:val="501EDE30"/>
    <w:lvl w:ilvl="0" w:tplc="DE46D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1658A7"/>
    <w:multiLevelType w:val="hybridMultilevel"/>
    <w:tmpl w:val="D58AD086"/>
    <w:lvl w:ilvl="0" w:tplc="F718E0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9F1CCA"/>
    <w:multiLevelType w:val="hybridMultilevel"/>
    <w:tmpl w:val="4482B486"/>
    <w:lvl w:ilvl="0" w:tplc="DE46DFB2">
      <w:numFmt w:val="bullet"/>
      <w:lvlText w:val="-"/>
      <w:lvlJc w:val="left"/>
      <w:pPr>
        <w:ind w:left="720" w:hanging="360"/>
      </w:pPr>
      <w:rPr>
        <w:rFonts w:ascii="Calibri" w:eastAsiaTheme="minorHAns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6D0331"/>
    <w:multiLevelType w:val="multilevel"/>
    <w:tmpl w:val="3E6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7281A"/>
    <w:multiLevelType w:val="hybridMultilevel"/>
    <w:tmpl w:val="CF90795A"/>
    <w:lvl w:ilvl="0" w:tplc="53DEEA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B836C1"/>
    <w:multiLevelType w:val="hybridMultilevel"/>
    <w:tmpl w:val="05F24D26"/>
    <w:lvl w:ilvl="0" w:tplc="67F24BEC">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C4"/>
    <w:rsid w:val="00003C35"/>
    <w:rsid w:val="00004304"/>
    <w:rsid w:val="0002068C"/>
    <w:rsid w:val="00024E2A"/>
    <w:rsid w:val="000340B7"/>
    <w:rsid w:val="00034AC6"/>
    <w:rsid w:val="00070DCA"/>
    <w:rsid w:val="000776BF"/>
    <w:rsid w:val="0008121C"/>
    <w:rsid w:val="00084190"/>
    <w:rsid w:val="000868B9"/>
    <w:rsid w:val="00094581"/>
    <w:rsid w:val="00096E96"/>
    <w:rsid w:val="000A7AAA"/>
    <w:rsid w:val="000B3727"/>
    <w:rsid w:val="000B431E"/>
    <w:rsid w:val="000D590C"/>
    <w:rsid w:val="0012210C"/>
    <w:rsid w:val="001318DB"/>
    <w:rsid w:val="00141C5E"/>
    <w:rsid w:val="0014620A"/>
    <w:rsid w:val="00166863"/>
    <w:rsid w:val="00173633"/>
    <w:rsid w:val="00187D07"/>
    <w:rsid w:val="001901BE"/>
    <w:rsid w:val="001C33A5"/>
    <w:rsid w:val="001E1FF0"/>
    <w:rsid w:val="001E5DCF"/>
    <w:rsid w:val="001F5716"/>
    <w:rsid w:val="00205AFE"/>
    <w:rsid w:val="002142DC"/>
    <w:rsid w:val="002271E5"/>
    <w:rsid w:val="00235FF2"/>
    <w:rsid w:val="00247576"/>
    <w:rsid w:val="002528DE"/>
    <w:rsid w:val="00264851"/>
    <w:rsid w:val="002662C7"/>
    <w:rsid w:val="002754D3"/>
    <w:rsid w:val="00295F14"/>
    <w:rsid w:val="002A2412"/>
    <w:rsid w:val="002A65B6"/>
    <w:rsid w:val="002C4E83"/>
    <w:rsid w:val="002D6E91"/>
    <w:rsid w:val="002E6618"/>
    <w:rsid w:val="002F2FF4"/>
    <w:rsid w:val="00300D29"/>
    <w:rsid w:val="0030184D"/>
    <w:rsid w:val="00305EEB"/>
    <w:rsid w:val="0031774D"/>
    <w:rsid w:val="00324EC9"/>
    <w:rsid w:val="0033474B"/>
    <w:rsid w:val="00352035"/>
    <w:rsid w:val="00352DA2"/>
    <w:rsid w:val="00374706"/>
    <w:rsid w:val="003914BE"/>
    <w:rsid w:val="0039230B"/>
    <w:rsid w:val="003A1343"/>
    <w:rsid w:val="003A3D0E"/>
    <w:rsid w:val="003B66EE"/>
    <w:rsid w:val="003D235F"/>
    <w:rsid w:val="004150CC"/>
    <w:rsid w:val="004219FB"/>
    <w:rsid w:val="004278C5"/>
    <w:rsid w:val="00432A33"/>
    <w:rsid w:val="00440BBA"/>
    <w:rsid w:val="004455AB"/>
    <w:rsid w:val="004612F0"/>
    <w:rsid w:val="00470496"/>
    <w:rsid w:val="004B5153"/>
    <w:rsid w:val="004B76DE"/>
    <w:rsid w:val="004C02A9"/>
    <w:rsid w:val="004C7BE0"/>
    <w:rsid w:val="004F0E93"/>
    <w:rsid w:val="004F1560"/>
    <w:rsid w:val="004F52B4"/>
    <w:rsid w:val="004F5616"/>
    <w:rsid w:val="004F5F93"/>
    <w:rsid w:val="0050232D"/>
    <w:rsid w:val="00505F01"/>
    <w:rsid w:val="00506808"/>
    <w:rsid w:val="00517C21"/>
    <w:rsid w:val="0052716F"/>
    <w:rsid w:val="0053171E"/>
    <w:rsid w:val="00535861"/>
    <w:rsid w:val="00577F7B"/>
    <w:rsid w:val="0058506F"/>
    <w:rsid w:val="0059690B"/>
    <w:rsid w:val="005A3BD9"/>
    <w:rsid w:val="005A6F4B"/>
    <w:rsid w:val="005D5013"/>
    <w:rsid w:val="005D5C3C"/>
    <w:rsid w:val="005F67DE"/>
    <w:rsid w:val="006016E4"/>
    <w:rsid w:val="00607ED2"/>
    <w:rsid w:val="00610446"/>
    <w:rsid w:val="006118C8"/>
    <w:rsid w:val="006175E0"/>
    <w:rsid w:val="00636597"/>
    <w:rsid w:val="0063774C"/>
    <w:rsid w:val="00647675"/>
    <w:rsid w:val="006569A6"/>
    <w:rsid w:val="006A0753"/>
    <w:rsid w:val="006A0A74"/>
    <w:rsid w:val="006A315A"/>
    <w:rsid w:val="006D4304"/>
    <w:rsid w:val="006F4224"/>
    <w:rsid w:val="0070062C"/>
    <w:rsid w:val="007025A6"/>
    <w:rsid w:val="007205CE"/>
    <w:rsid w:val="0072324D"/>
    <w:rsid w:val="00725E8A"/>
    <w:rsid w:val="00727D6C"/>
    <w:rsid w:val="0076789D"/>
    <w:rsid w:val="0077399C"/>
    <w:rsid w:val="0078324C"/>
    <w:rsid w:val="00793C3E"/>
    <w:rsid w:val="007A1C49"/>
    <w:rsid w:val="007A5A60"/>
    <w:rsid w:val="007B241F"/>
    <w:rsid w:val="007B3581"/>
    <w:rsid w:val="007B4519"/>
    <w:rsid w:val="007C0DBA"/>
    <w:rsid w:val="007D7101"/>
    <w:rsid w:val="007E2A15"/>
    <w:rsid w:val="007F4D77"/>
    <w:rsid w:val="00854E94"/>
    <w:rsid w:val="00864F72"/>
    <w:rsid w:val="00877A86"/>
    <w:rsid w:val="00886AFE"/>
    <w:rsid w:val="008C0DBE"/>
    <w:rsid w:val="008C4127"/>
    <w:rsid w:val="008C6E12"/>
    <w:rsid w:val="008E5863"/>
    <w:rsid w:val="008F7AB1"/>
    <w:rsid w:val="00901F80"/>
    <w:rsid w:val="00970E07"/>
    <w:rsid w:val="00977F97"/>
    <w:rsid w:val="00983A2F"/>
    <w:rsid w:val="00990CA7"/>
    <w:rsid w:val="0099575F"/>
    <w:rsid w:val="009C2205"/>
    <w:rsid w:val="009D1C73"/>
    <w:rsid w:val="009E0236"/>
    <w:rsid w:val="009E219D"/>
    <w:rsid w:val="009F1765"/>
    <w:rsid w:val="009F63B3"/>
    <w:rsid w:val="009F7885"/>
    <w:rsid w:val="00A10ADF"/>
    <w:rsid w:val="00A33A1A"/>
    <w:rsid w:val="00A34B40"/>
    <w:rsid w:val="00A35D24"/>
    <w:rsid w:val="00A45C6D"/>
    <w:rsid w:val="00A47004"/>
    <w:rsid w:val="00A53D3E"/>
    <w:rsid w:val="00A664C7"/>
    <w:rsid w:val="00A80CBF"/>
    <w:rsid w:val="00AC3B67"/>
    <w:rsid w:val="00AD58AE"/>
    <w:rsid w:val="00AD7FF3"/>
    <w:rsid w:val="00AF03EC"/>
    <w:rsid w:val="00AF343C"/>
    <w:rsid w:val="00AF56D4"/>
    <w:rsid w:val="00B27574"/>
    <w:rsid w:val="00B3359A"/>
    <w:rsid w:val="00B43436"/>
    <w:rsid w:val="00B46E4A"/>
    <w:rsid w:val="00B62194"/>
    <w:rsid w:val="00B7006A"/>
    <w:rsid w:val="00B868B7"/>
    <w:rsid w:val="00B87983"/>
    <w:rsid w:val="00BA5BF1"/>
    <w:rsid w:val="00BC3077"/>
    <w:rsid w:val="00C02293"/>
    <w:rsid w:val="00C46E57"/>
    <w:rsid w:val="00C61097"/>
    <w:rsid w:val="00C66C50"/>
    <w:rsid w:val="00C9737D"/>
    <w:rsid w:val="00CA0CBD"/>
    <w:rsid w:val="00CA717D"/>
    <w:rsid w:val="00CB048A"/>
    <w:rsid w:val="00CC2633"/>
    <w:rsid w:val="00CE05BC"/>
    <w:rsid w:val="00D07B16"/>
    <w:rsid w:val="00D130A6"/>
    <w:rsid w:val="00D21F14"/>
    <w:rsid w:val="00D265CF"/>
    <w:rsid w:val="00D3609C"/>
    <w:rsid w:val="00D41EB7"/>
    <w:rsid w:val="00D42D63"/>
    <w:rsid w:val="00D65677"/>
    <w:rsid w:val="00D7111C"/>
    <w:rsid w:val="00D91559"/>
    <w:rsid w:val="00D96404"/>
    <w:rsid w:val="00DA0B80"/>
    <w:rsid w:val="00DB21E2"/>
    <w:rsid w:val="00DB22B8"/>
    <w:rsid w:val="00DB2CEC"/>
    <w:rsid w:val="00DD4E7C"/>
    <w:rsid w:val="00DF6930"/>
    <w:rsid w:val="00E13F95"/>
    <w:rsid w:val="00E1683C"/>
    <w:rsid w:val="00E27586"/>
    <w:rsid w:val="00E3060A"/>
    <w:rsid w:val="00E30B09"/>
    <w:rsid w:val="00E45022"/>
    <w:rsid w:val="00E5732A"/>
    <w:rsid w:val="00E61FCE"/>
    <w:rsid w:val="00E85527"/>
    <w:rsid w:val="00E901ED"/>
    <w:rsid w:val="00EA6790"/>
    <w:rsid w:val="00EB31AA"/>
    <w:rsid w:val="00EB4EF5"/>
    <w:rsid w:val="00EC3221"/>
    <w:rsid w:val="00ED0093"/>
    <w:rsid w:val="00ED6819"/>
    <w:rsid w:val="00EF4808"/>
    <w:rsid w:val="00F06D77"/>
    <w:rsid w:val="00F12180"/>
    <w:rsid w:val="00F25B1B"/>
    <w:rsid w:val="00F33227"/>
    <w:rsid w:val="00F34366"/>
    <w:rsid w:val="00F36512"/>
    <w:rsid w:val="00F4047E"/>
    <w:rsid w:val="00F4634E"/>
    <w:rsid w:val="00F56FFA"/>
    <w:rsid w:val="00F57161"/>
    <w:rsid w:val="00F617D1"/>
    <w:rsid w:val="00F7100C"/>
    <w:rsid w:val="00F836BC"/>
    <w:rsid w:val="00F86BC4"/>
    <w:rsid w:val="00F9292F"/>
    <w:rsid w:val="00FA4457"/>
    <w:rsid w:val="00FA76A4"/>
    <w:rsid w:val="00FB1EB3"/>
    <w:rsid w:val="00FB5C26"/>
    <w:rsid w:val="00FD135A"/>
    <w:rsid w:val="00FE04CC"/>
    <w:rsid w:val="00FF6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952B"/>
  <w15:chartTrackingRefBased/>
  <w15:docId w15:val="{20D1D865-2505-413D-8CA8-D7456621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B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0753"/>
    <w:pPr>
      <w:ind w:left="720"/>
      <w:contextualSpacing/>
    </w:pPr>
  </w:style>
  <w:style w:type="character" w:styleId="Verwijzingopmerking">
    <w:name w:val="annotation reference"/>
    <w:basedOn w:val="Standaardalinea-lettertype"/>
    <w:uiPriority w:val="99"/>
    <w:semiHidden/>
    <w:unhideWhenUsed/>
    <w:rsid w:val="002142DC"/>
    <w:rPr>
      <w:sz w:val="16"/>
      <w:szCs w:val="16"/>
    </w:rPr>
  </w:style>
  <w:style w:type="paragraph" w:styleId="Tekstopmerking">
    <w:name w:val="annotation text"/>
    <w:basedOn w:val="Standaard"/>
    <w:link w:val="TekstopmerkingChar"/>
    <w:uiPriority w:val="99"/>
    <w:semiHidden/>
    <w:unhideWhenUsed/>
    <w:rsid w:val="002142D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142DC"/>
    <w:rPr>
      <w:sz w:val="20"/>
      <w:szCs w:val="20"/>
    </w:rPr>
  </w:style>
  <w:style w:type="paragraph" w:styleId="Onderwerpvanopmerking">
    <w:name w:val="annotation subject"/>
    <w:basedOn w:val="Tekstopmerking"/>
    <w:next w:val="Tekstopmerking"/>
    <w:link w:val="OnderwerpvanopmerkingChar"/>
    <w:uiPriority w:val="99"/>
    <w:semiHidden/>
    <w:unhideWhenUsed/>
    <w:rsid w:val="002142DC"/>
    <w:rPr>
      <w:b/>
      <w:bCs/>
    </w:rPr>
  </w:style>
  <w:style w:type="character" w:customStyle="1" w:styleId="OnderwerpvanopmerkingChar">
    <w:name w:val="Onderwerp van opmerking Char"/>
    <w:basedOn w:val="TekstopmerkingChar"/>
    <w:link w:val="Onderwerpvanopmerking"/>
    <w:uiPriority w:val="99"/>
    <w:semiHidden/>
    <w:rsid w:val="002142DC"/>
    <w:rPr>
      <w:b/>
      <w:bCs/>
      <w:sz w:val="20"/>
      <w:szCs w:val="20"/>
    </w:rPr>
  </w:style>
  <w:style w:type="paragraph" w:styleId="Ballontekst">
    <w:name w:val="Balloon Text"/>
    <w:basedOn w:val="Standaard"/>
    <w:link w:val="BallontekstChar"/>
    <w:uiPriority w:val="99"/>
    <w:semiHidden/>
    <w:unhideWhenUsed/>
    <w:rsid w:val="002142D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42DC"/>
    <w:rPr>
      <w:rFonts w:ascii="Segoe UI" w:hAnsi="Segoe UI" w:cs="Segoe UI"/>
      <w:sz w:val="18"/>
      <w:szCs w:val="18"/>
    </w:rPr>
  </w:style>
  <w:style w:type="paragraph" w:styleId="Koptekst">
    <w:name w:val="header"/>
    <w:basedOn w:val="Standaard"/>
    <w:link w:val="KoptekstChar"/>
    <w:uiPriority w:val="99"/>
    <w:unhideWhenUsed/>
    <w:rsid w:val="00352D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2DA2"/>
  </w:style>
  <w:style w:type="paragraph" w:styleId="Voettekst">
    <w:name w:val="footer"/>
    <w:basedOn w:val="Standaard"/>
    <w:link w:val="VoettekstChar"/>
    <w:uiPriority w:val="99"/>
    <w:unhideWhenUsed/>
    <w:rsid w:val="00352D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2DA2"/>
  </w:style>
  <w:style w:type="paragraph" w:styleId="Normaalweb">
    <w:name w:val="Normal (Web)"/>
    <w:basedOn w:val="Standaard"/>
    <w:uiPriority w:val="99"/>
    <w:unhideWhenUsed/>
    <w:rsid w:val="00CA717D"/>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515622">
      <w:bodyDiv w:val="1"/>
      <w:marLeft w:val="0"/>
      <w:marRight w:val="0"/>
      <w:marTop w:val="0"/>
      <w:marBottom w:val="0"/>
      <w:divBdr>
        <w:top w:val="none" w:sz="0" w:space="0" w:color="auto"/>
        <w:left w:val="none" w:sz="0" w:space="0" w:color="auto"/>
        <w:bottom w:val="none" w:sz="0" w:space="0" w:color="auto"/>
        <w:right w:val="none" w:sz="0" w:space="0" w:color="auto"/>
      </w:divBdr>
    </w:div>
    <w:div w:id="1131829273">
      <w:bodyDiv w:val="1"/>
      <w:marLeft w:val="0"/>
      <w:marRight w:val="0"/>
      <w:marTop w:val="0"/>
      <w:marBottom w:val="0"/>
      <w:divBdr>
        <w:top w:val="none" w:sz="0" w:space="0" w:color="auto"/>
        <w:left w:val="none" w:sz="0" w:space="0" w:color="auto"/>
        <w:bottom w:val="none" w:sz="0" w:space="0" w:color="auto"/>
        <w:right w:val="none" w:sz="0" w:space="0" w:color="auto"/>
      </w:divBdr>
    </w:div>
    <w:div w:id="1989161387">
      <w:bodyDiv w:val="1"/>
      <w:marLeft w:val="0"/>
      <w:marRight w:val="0"/>
      <w:marTop w:val="0"/>
      <w:marBottom w:val="0"/>
      <w:divBdr>
        <w:top w:val="none" w:sz="0" w:space="0" w:color="auto"/>
        <w:left w:val="none" w:sz="0" w:space="0" w:color="auto"/>
        <w:bottom w:val="none" w:sz="0" w:space="0" w:color="auto"/>
        <w:right w:val="none" w:sz="0" w:space="0" w:color="auto"/>
      </w:divBdr>
    </w:div>
    <w:div w:id="209022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4839DC69C1C4BABE7DAC71192B61C" ma:contentTypeVersion="9" ma:contentTypeDescription="Een nieuw document maken." ma:contentTypeScope="" ma:versionID="3126e871ffd600aead3cae40397c6858">
  <xsd:schema xmlns:xsd="http://www.w3.org/2001/XMLSchema" xmlns:xs="http://www.w3.org/2001/XMLSchema" xmlns:p="http://schemas.microsoft.com/office/2006/metadata/properties" xmlns:ns3="aadf4329-8659-4ee4-91d1-7e4856adfa35" targetNamespace="http://schemas.microsoft.com/office/2006/metadata/properties" ma:root="true" ma:fieldsID="8de2ea8beb7c1a100089715c188300bb" ns3:_="">
    <xsd:import namespace="aadf4329-8659-4ee4-91d1-7e4856adf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f4329-8659-4ee4-91d1-7e4856adf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09261-3CDD-4271-92B9-6E4AF7DD3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f4329-8659-4ee4-91d1-7e4856adf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94590-F9DC-4516-BE45-A86755A11D80}">
  <ds:schemaRefs>
    <ds:schemaRef ds:uri="http://schemas.microsoft.com/office/infopath/2007/PartnerControls"/>
    <ds:schemaRef ds:uri="http://purl.org/dc/elements/1.1/"/>
    <ds:schemaRef ds:uri="http://www.w3.org/XML/1998/namespace"/>
    <ds:schemaRef ds:uri="aadf4329-8659-4ee4-91d1-7e4856adfa35"/>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23112E16-2DA5-4E83-A2CF-06E06FA63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649</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Vervoerregio Amsterdam</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Kas</dc:creator>
  <cp:keywords/>
  <dc:description/>
  <cp:lastModifiedBy>Linda Kas</cp:lastModifiedBy>
  <cp:revision>10</cp:revision>
  <dcterms:created xsi:type="dcterms:W3CDTF">2021-05-18T18:27:00Z</dcterms:created>
  <dcterms:modified xsi:type="dcterms:W3CDTF">2021-06-01T06:49:00Z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0x010100E2C4839DC69C1C4BABE7DAC71192B61C</vt:lpwstr>
  </property>
</Properties>
</file>